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6E5" w:rsidRDefault="005706E5" w:rsidP="005706E5">
      <w:pPr>
        <w:jc w:val="center"/>
        <w:rPr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838200" cy="904875"/>
            <wp:effectExtent l="19050" t="0" r="0" b="0"/>
            <wp:docPr id="1" name="Рисунок 1" descr="C:\Users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6E5" w:rsidRPr="00AC4929" w:rsidRDefault="005706E5" w:rsidP="005706E5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C4929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</w:p>
    <w:p w:rsidR="005706E5" w:rsidRPr="00AC4929" w:rsidRDefault="005706E5" w:rsidP="005706E5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C4929">
        <w:rPr>
          <w:rFonts w:ascii="Times New Roman" w:hAnsi="Times New Roman" w:cs="Times New Roman"/>
          <w:b/>
          <w:bCs/>
          <w:sz w:val="32"/>
          <w:szCs w:val="32"/>
        </w:rPr>
        <w:t>МАРЁВСКОГО МУНИЦИПАЛЬНОГО ОКРУГА</w:t>
      </w:r>
    </w:p>
    <w:p w:rsidR="005706E5" w:rsidRPr="00AC4929" w:rsidRDefault="005706E5" w:rsidP="005706E5">
      <w:pPr>
        <w:tabs>
          <w:tab w:val="left" w:pos="306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06E5" w:rsidRPr="00AC4929" w:rsidRDefault="005706E5" w:rsidP="005706E5">
      <w:pPr>
        <w:tabs>
          <w:tab w:val="left" w:pos="3060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929">
        <w:rPr>
          <w:rFonts w:ascii="Times New Roman" w:hAnsi="Times New Roman" w:cs="Times New Roman"/>
          <w:sz w:val="32"/>
          <w:szCs w:val="32"/>
        </w:rPr>
        <w:t>П О С Т А Н О В Л Е Н И Е</w:t>
      </w:r>
    </w:p>
    <w:p w:rsidR="005706E5" w:rsidRPr="005706E5" w:rsidRDefault="005706E5" w:rsidP="005706E5">
      <w:pPr>
        <w:tabs>
          <w:tab w:val="left" w:pos="3060"/>
        </w:tabs>
        <w:spacing w:before="4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дата"/>
      <w:bookmarkEnd w:id="0"/>
      <w:r w:rsidRPr="005706E5">
        <w:rPr>
          <w:rFonts w:ascii="Times New Roman" w:hAnsi="Times New Roman" w:cs="Times New Roman"/>
          <w:sz w:val="28"/>
          <w:szCs w:val="28"/>
        </w:rPr>
        <w:t>2</w:t>
      </w:r>
      <w:r w:rsidR="00670250">
        <w:rPr>
          <w:rFonts w:ascii="Times New Roman" w:hAnsi="Times New Roman" w:cs="Times New Roman"/>
          <w:sz w:val="28"/>
          <w:szCs w:val="28"/>
        </w:rPr>
        <w:t>5</w:t>
      </w:r>
      <w:r w:rsidRPr="005706E5">
        <w:rPr>
          <w:rFonts w:ascii="Times New Roman" w:hAnsi="Times New Roman" w:cs="Times New Roman"/>
          <w:sz w:val="28"/>
          <w:szCs w:val="28"/>
        </w:rPr>
        <w:t xml:space="preserve">.08.2022 № </w:t>
      </w:r>
      <w:bookmarkStart w:id="1" w:name="номер"/>
      <w:bookmarkEnd w:id="1"/>
      <w:r w:rsidRPr="005706E5">
        <w:rPr>
          <w:rFonts w:ascii="Times New Roman" w:hAnsi="Times New Roman" w:cs="Times New Roman"/>
          <w:sz w:val="28"/>
          <w:szCs w:val="28"/>
        </w:rPr>
        <w:t>36</w:t>
      </w:r>
      <w:r w:rsidR="00670250">
        <w:rPr>
          <w:rFonts w:ascii="Times New Roman" w:hAnsi="Times New Roman" w:cs="Times New Roman"/>
          <w:sz w:val="28"/>
          <w:szCs w:val="28"/>
        </w:rPr>
        <w:t>2</w:t>
      </w:r>
      <w:bookmarkStart w:id="2" w:name="_GoBack"/>
      <w:bookmarkEnd w:id="2"/>
    </w:p>
    <w:p w:rsidR="005706E5" w:rsidRPr="005706E5" w:rsidRDefault="005706E5" w:rsidP="005706E5">
      <w:pPr>
        <w:tabs>
          <w:tab w:val="left" w:pos="3060"/>
        </w:tabs>
        <w:spacing w:before="4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6E5">
        <w:rPr>
          <w:rFonts w:ascii="Times New Roman" w:hAnsi="Times New Roman" w:cs="Times New Roman"/>
          <w:sz w:val="28"/>
          <w:szCs w:val="28"/>
        </w:rPr>
        <w:t>с. Марёво</w:t>
      </w:r>
    </w:p>
    <w:p w:rsidR="005706E5" w:rsidRPr="005706E5" w:rsidRDefault="005706E5" w:rsidP="005706E5">
      <w:pPr>
        <w:tabs>
          <w:tab w:val="left" w:pos="306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06E5" w:rsidRPr="005706E5" w:rsidRDefault="005706E5" w:rsidP="005706E5">
      <w:pPr>
        <w:pStyle w:val="2"/>
        <w:numPr>
          <w:ilvl w:val="1"/>
          <w:numId w:val="2"/>
        </w:numPr>
        <w:suppressAutoHyphens w:val="0"/>
        <w:rPr>
          <w:sz w:val="28"/>
          <w:szCs w:val="28"/>
        </w:rPr>
      </w:pPr>
      <w:r w:rsidRPr="005706E5">
        <w:rPr>
          <w:sz w:val="28"/>
          <w:szCs w:val="28"/>
        </w:rPr>
        <w:t xml:space="preserve">Об исполнении бюджета Марёвского </w:t>
      </w:r>
    </w:p>
    <w:p w:rsidR="005706E5" w:rsidRPr="005706E5" w:rsidRDefault="005706E5" w:rsidP="005706E5">
      <w:pPr>
        <w:pStyle w:val="2"/>
        <w:numPr>
          <w:ilvl w:val="1"/>
          <w:numId w:val="2"/>
        </w:numPr>
        <w:suppressAutoHyphens w:val="0"/>
        <w:rPr>
          <w:sz w:val="28"/>
          <w:szCs w:val="28"/>
        </w:rPr>
      </w:pPr>
      <w:r w:rsidRPr="005706E5">
        <w:rPr>
          <w:sz w:val="28"/>
          <w:szCs w:val="28"/>
        </w:rPr>
        <w:t xml:space="preserve">муниципального округа за </w:t>
      </w:r>
      <w:r w:rsidRPr="005706E5">
        <w:rPr>
          <w:sz w:val="28"/>
          <w:szCs w:val="28"/>
          <w:lang w:val="en-US"/>
        </w:rPr>
        <w:t>I</w:t>
      </w:r>
      <w:r w:rsidRPr="005706E5">
        <w:rPr>
          <w:sz w:val="28"/>
          <w:szCs w:val="28"/>
        </w:rPr>
        <w:t xml:space="preserve"> полугодие 2022 года</w:t>
      </w:r>
    </w:p>
    <w:p w:rsidR="005706E5" w:rsidRPr="005706E5" w:rsidRDefault="005706E5" w:rsidP="005706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6E5" w:rsidRPr="00CF0109" w:rsidRDefault="005706E5" w:rsidP="00CF010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5706E5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Положением «О бюджетном процессе в Марёвском муниципальном округе», утвержденным решением Думы Марёвского муниципального округа от 25.09.2020 № 14 Администрация Марёвского муниципального округа </w:t>
      </w:r>
      <w:r w:rsidRPr="00CF0109">
        <w:rPr>
          <w:rFonts w:ascii="Times New Roman" w:hAnsi="Times New Roman" w:cs="Times New Roman"/>
          <w:b/>
          <w:sz w:val="32"/>
          <w:szCs w:val="32"/>
        </w:rPr>
        <w:t>ПОСТАНОВЛЯЕТ:</w:t>
      </w:r>
    </w:p>
    <w:p w:rsidR="005706E5" w:rsidRPr="005706E5" w:rsidRDefault="005706E5" w:rsidP="00CF010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6E5">
        <w:rPr>
          <w:rFonts w:ascii="Times New Roman" w:hAnsi="Times New Roman" w:cs="Times New Roman"/>
          <w:sz w:val="28"/>
          <w:szCs w:val="28"/>
        </w:rPr>
        <w:t xml:space="preserve">1.Утвердить исполнение бюджета Марёвского муниципального округа за </w:t>
      </w:r>
      <w:r w:rsidRPr="005706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706E5">
        <w:rPr>
          <w:rFonts w:ascii="Times New Roman" w:hAnsi="Times New Roman" w:cs="Times New Roman"/>
          <w:sz w:val="28"/>
          <w:szCs w:val="28"/>
        </w:rPr>
        <w:t xml:space="preserve"> полугодие 2022 года.</w:t>
      </w:r>
    </w:p>
    <w:p w:rsidR="005706E5" w:rsidRPr="005706E5" w:rsidRDefault="005706E5" w:rsidP="00CF010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6E5">
        <w:rPr>
          <w:rFonts w:ascii="Times New Roman" w:hAnsi="Times New Roman" w:cs="Times New Roman"/>
          <w:sz w:val="28"/>
          <w:szCs w:val="28"/>
        </w:rPr>
        <w:t>2. Направить отчёт об исполнении бюджета муниципального округа за</w:t>
      </w:r>
      <w:r w:rsidR="00CF0109">
        <w:rPr>
          <w:rFonts w:ascii="Times New Roman" w:hAnsi="Times New Roman" w:cs="Times New Roman"/>
          <w:sz w:val="28"/>
          <w:szCs w:val="28"/>
        </w:rPr>
        <w:t xml:space="preserve"> </w:t>
      </w:r>
      <w:r w:rsidRPr="005706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706E5">
        <w:rPr>
          <w:rFonts w:ascii="Times New Roman" w:hAnsi="Times New Roman" w:cs="Times New Roman"/>
          <w:sz w:val="28"/>
          <w:szCs w:val="28"/>
        </w:rPr>
        <w:t xml:space="preserve"> полугодие 2022 года в Думу муниципального округа и контрольно-счётную палату муниципального округа.</w:t>
      </w:r>
    </w:p>
    <w:p w:rsidR="005706E5" w:rsidRPr="005706E5" w:rsidRDefault="005706E5" w:rsidP="00CF010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6E5">
        <w:rPr>
          <w:rFonts w:ascii="Times New Roman" w:hAnsi="Times New Roman" w:cs="Times New Roman"/>
          <w:sz w:val="28"/>
          <w:szCs w:val="28"/>
        </w:rPr>
        <w:t>3.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CF0109" w:rsidRDefault="00CF0109" w:rsidP="005706E5">
      <w:pPr>
        <w:spacing w:line="240" w:lineRule="auto"/>
        <w:ind w:right="-62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06E5" w:rsidRPr="005706E5" w:rsidRDefault="005706E5" w:rsidP="005706E5">
      <w:pPr>
        <w:spacing w:line="240" w:lineRule="auto"/>
        <w:ind w:right="-62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06E5">
        <w:rPr>
          <w:rFonts w:ascii="Times New Roman" w:hAnsi="Times New Roman" w:cs="Times New Roman"/>
          <w:b/>
          <w:color w:val="000000"/>
          <w:sz w:val="28"/>
          <w:szCs w:val="28"/>
        </w:rPr>
        <w:t>Глава муниципально</w:t>
      </w:r>
      <w:r w:rsidR="002A2D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 округа          </w:t>
      </w:r>
      <w:r w:rsidR="001369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</w:t>
      </w:r>
      <w:r w:rsidRPr="005706E5">
        <w:rPr>
          <w:rFonts w:ascii="Times New Roman" w:hAnsi="Times New Roman" w:cs="Times New Roman"/>
          <w:b/>
          <w:color w:val="000000"/>
          <w:sz w:val="28"/>
          <w:szCs w:val="28"/>
        </w:rPr>
        <w:t>С.И. Горкин</w:t>
      </w:r>
    </w:p>
    <w:p w:rsidR="005706E5" w:rsidRDefault="005706E5" w:rsidP="005706E5">
      <w:pPr>
        <w:spacing w:line="240" w:lineRule="auto"/>
        <w:ind w:right="-62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0109" w:rsidRDefault="00CF0109" w:rsidP="005706E5">
      <w:pPr>
        <w:spacing w:line="240" w:lineRule="auto"/>
        <w:ind w:right="-62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0109" w:rsidRDefault="00CF0109" w:rsidP="005706E5">
      <w:pPr>
        <w:spacing w:line="240" w:lineRule="auto"/>
        <w:ind w:right="-62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0109" w:rsidRPr="005706E5" w:rsidRDefault="00CF0109" w:rsidP="005706E5">
      <w:pPr>
        <w:spacing w:line="240" w:lineRule="auto"/>
        <w:ind w:right="-62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06E5" w:rsidRDefault="005706E5" w:rsidP="005706E5">
      <w:pPr>
        <w:spacing w:line="240" w:lineRule="auto"/>
        <w:ind w:left="1622" w:hanging="162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706E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706E5" w:rsidRDefault="00CF0109" w:rsidP="005706E5">
      <w:pPr>
        <w:spacing w:line="240" w:lineRule="auto"/>
        <w:ind w:left="1622" w:hanging="162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706E5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 Марёвского</w:t>
      </w:r>
    </w:p>
    <w:p w:rsidR="005706E5" w:rsidRDefault="00CF0109" w:rsidP="005706E5">
      <w:pPr>
        <w:spacing w:line="240" w:lineRule="auto"/>
        <w:ind w:left="1622" w:hanging="162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706E5">
        <w:rPr>
          <w:rFonts w:ascii="Times New Roman" w:hAnsi="Times New Roman" w:cs="Times New Roman"/>
          <w:sz w:val="24"/>
          <w:szCs w:val="24"/>
        </w:rPr>
        <w:t>униципального округа «Об исполнении бюджета</w:t>
      </w:r>
    </w:p>
    <w:p w:rsidR="005706E5" w:rsidRPr="005706E5" w:rsidRDefault="005706E5" w:rsidP="005706E5">
      <w:pPr>
        <w:spacing w:line="240" w:lineRule="auto"/>
        <w:ind w:left="1622" w:hanging="162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Марёвского муниципального округа за 1 полугодие 2022 года</w:t>
      </w:r>
    </w:p>
    <w:p w:rsidR="005706E5" w:rsidRPr="005706E5" w:rsidRDefault="005706E5" w:rsidP="005706E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81678F" w:rsidRPr="00CF0109" w:rsidRDefault="0081678F" w:rsidP="008167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доходов бюджета Марёвского муниципального округа по кодам доходов, подвидов доходов, классификации операций сектора государственного управления, относящихся к доходам бюджета за I полугодие 2022 года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05"/>
        <w:gridCol w:w="2365"/>
        <w:gridCol w:w="912"/>
        <w:gridCol w:w="1609"/>
        <w:gridCol w:w="863"/>
      </w:tblGrid>
      <w:tr w:rsidR="0081678F" w:rsidRPr="00CF0109" w:rsidTr="0081678F">
        <w:trPr>
          <w:trHeight w:val="255"/>
        </w:trPr>
        <w:tc>
          <w:tcPr>
            <w:tcW w:w="6940" w:type="dxa"/>
            <w:noWrap/>
            <w:hideMark/>
          </w:tcPr>
          <w:p w:rsidR="0081678F" w:rsidRPr="00CF0109" w:rsidRDefault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noWrap/>
            <w:hideMark/>
          </w:tcPr>
          <w:p w:rsidR="0081678F" w:rsidRPr="00CF0109" w:rsidRDefault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  <w:gridSpan w:val="2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(рубли)</w:t>
            </w:r>
          </w:p>
        </w:tc>
      </w:tr>
      <w:tr w:rsidR="0081678F" w:rsidRPr="00CF0109" w:rsidTr="0081678F">
        <w:trPr>
          <w:trHeight w:val="9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Наименование доходов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Утверждено на 2022 год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Исполнено за I полугодие 2022 года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% исполнения</w:t>
            </w:r>
          </w:p>
        </w:tc>
      </w:tr>
      <w:tr w:rsidR="0081678F" w:rsidRPr="00CF0109" w:rsidTr="0081678F">
        <w:trPr>
          <w:trHeight w:val="285"/>
        </w:trPr>
        <w:tc>
          <w:tcPr>
            <w:tcW w:w="694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1678F" w:rsidRPr="00CF0109" w:rsidTr="0081678F">
        <w:trPr>
          <w:trHeight w:val="37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47137800,00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27629040,26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58,6</w:t>
            </w:r>
          </w:p>
        </w:tc>
      </w:tr>
      <w:tr w:rsidR="0081678F" w:rsidRPr="00CF0109" w:rsidTr="0081678F">
        <w:trPr>
          <w:trHeight w:val="3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44815300,00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26715199,33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59,6</w:t>
            </w:r>
          </w:p>
        </w:tc>
      </w:tr>
      <w:tr w:rsidR="0081678F" w:rsidRPr="00CF0109" w:rsidTr="0081678F">
        <w:trPr>
          <w:trHeight w:val="39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31250800,00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16755426,14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53,6</w:t>
            </w:r>
          </w:p>
        </w:tc>
      </w:tr>
      <w:tr w:rsidR="0081678F" w:rsidRPr="00CF0109" w:rsidTr="0081678F">
        <w:trPr>
          <w:trHeight w:val="3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1 01 02000 01 0000 110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31250800,00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16755426,14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53,6</w:t>
            </w:r>
          </w:p>
        </w:tc>
      </w:tr>
      <w:tr w:rsidR="0081678F" w:rsidRPr="00CF0109" w:rsidTr="0081678F">
        <w:trPr>
          <w:trHeight w:val="130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30469000,00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16607560,33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81678F" w:rsidRPr="00CF0109" w:rsidTr="00114C2C">
        <w:trPr>
          <w:trHeight w:val="992"/>
        </w:trPr>
        <w:tc>
          <w:tcPr>
            <w:tcW w:w="6940" w:type="dxa"/>
            <w:hideMark/>
          </w:tcPr>
          <w:p w:rsidR="00114C2C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занимающихся частной практикой в соответствии со статьей 227 Налогового кодекса Российской Федерации</w:t>
            </w:r>
          </w:p>
          <w:p w:rsidR="0081678F" w:rsidRPr="00114C2C" w:rsidRDefault="0081678F" w:rsidP="00114C2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1 01 02020 01 0000 110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-48,83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96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109026,90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</w:tr>
      <w:tr w:rsidR="0081678F" w:rsidRPr="00CF0109" w:rsidTr="0081678F">
        <w:trPr>
          <w:trHeight w:val="14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 полученных физическими лицами, являющимися иностранными гражданами, осуществляющими трудовую деятельность по найму  на основании патента, в соответствии со статьей 227.1 налогового кодекса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31800,00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11620,50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</w:tr>
      <w:tr w:rsidR="0081678F" w:rsidRPr="00CF0109" w:rsidTr="0081678F">
        <w:trPr>
          <w:trHeight w:val="1575"/>
        </w:trPr>
        <w:tc>
          <w:tcPr>
            <w:tcW w:w="694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1 01 02080 01 0000 110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27267,24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6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1 03 00000 00 0000 000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3275500,00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1776322,62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54,2</w:t>
            </w:r>
          </w:p>
        </w:tc>
      </w:tr>
      <w:tr w:rsidR="0081678F" w:rsidRPr="00CF0109" w:rsidTr="0081678F">
        <w:trPr>
          <w:trHeight w:val="6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1 03 02000 01 0000 110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3275500,00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1776322,62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54,2</w:t>
            </w:r>
          </w:p>
        </w:tc>
      </w:tr>
      <w:tr w:rsidR="0081678F" w:rsidRPr="00CF0109" w:rsidTr="0081678F">
        <w:trPr>
          <w:trHeight w:val="15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1 03 02230 01 0000 110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1179100,00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874344,45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74,2</w:t>
            </w:r>
          </w:p>
        </w:tc>
      </w:tr>
      <w:tr w:rsidR="0081678F" w:rsidRPr="00CF0109" w:rsidTr="0081678F">
        <w:trPr>
          <w:trHeight w:val="196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1 03 02231 01 0000 110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1179100,00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874344,45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</w:tr>
      <w:tr w:rsidR="0081678F" w:rsidRPr="00CF0109" w:rsidTr="0081678F">
        <w:trPr>
          <w:trHeight w:val="15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1 03 02240 01 0000 110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5147,20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52,5</w:t>
            </w:r>
          </w:p>
        </w:tc>
      </w:tr>
      <w:tr w:rsidR="0081678F" w:rsidRPr="00CF0109" w:rsidTr="0081678F">
        <w:trPr>
          <w:trHeight w:val="216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1 03 02241 01 0000 110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9800,00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5147,20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81678F" w:rsidRPr="00CF0109" w:rsidTr="0081678F">
        <w:trPr>
          <w:trHeight w:val="14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1 03 02250 01 0000 110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2293000,00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1007187,61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43,9</w:t>
            </w:r>
          </w:p>
        </w:tc>
      </w:tr>
      <w:tr w:rsidR="0081678F" w:rsidRPr="00CF0109" w:rsidTr="0081678F">
        <w:trPr>
          <w:trHeight w:val="18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1 03 02251 01 0000 110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2293000,00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1007187,61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</w:tr>
      <w:tr w:rsidR="0081678F" w:rsidRPr="00CF0109" w:rsidTr="0081678F">
        <w:trPr>
          <w:trHeight w:val="145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1 03 02260 01 0000 110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-206400,00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-110356,64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53,5</w:t>
            </w:r>
          </w:p>
        </w:tc>
      </w:tr>
      <w:tr w:rsidR="0081678F" w:rsidRPr="00CF0109" w:rsidTr="0081678F">
        <w:trPr>
          <w:trHeight w:val="18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1 03 02261 01 0000 110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-206400,00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-110356,64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</w:tr>
      <w:tr w:rsidR="0081678F" w:rsidRPr="00CF0109" w:rsidTr="0081678F">
        <w:trPr>
          <w:trHeight w:val="40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7094000,00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7657131,21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107,9</w:t>
            </w:r>
          </w:p>
        </w:tc>
      </w:tr>
      <w:tr w:rsidR="0081678F" w:rsidRPr="00CF0109" w:rsidTr="0081678F">
        <w:trPr>
          <w:trHeight w:val="55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1 05 01000 00 0000 110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6835000,00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7486349,57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109,5</w:t>
            </w:r>
          </w:p>
        </w:tc>
      </w:tr>
      <w:tr w:rsidR="0081678F" w:rsidRPr="00CF0109" w:rsidTr="0081678F">
        <w:trPr>
          <w:trHeight w:val="66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1 05 01010 01 0000 110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5180000,00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4888669,36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94,4</w:t>
            </w:r>
          </w:p>
        </w:tc>
      </w:tr>
      <w:tr w:rsidR="0081678F" w:rsidRPr="00CF0109" w:rsidTr="0081678F">
        <w:trPr>
          <w:trHeight w:val="6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5180000,00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4888669,36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</w:tr>
      <w:tr w:rsidR="0081678F" w:rsidRPr="00CF0109" w:rsidTr="0081678F">
        <w:trPr>
          <w:trHeight w:val="8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1 05 01020 01 0000 110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1655000,00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2597680,21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157,0</w:t>
            </w:r>
          </w:p>
        </w:tc>
      </w:tr>
      <w:tr w:rsidR="0081678F" w:rsidRPr="00CF0109" w:rsidTr="0081678F">
        <w:trPr>
          <w:trHeight w:val="126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субъектов Российской Федерации)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1 05 01021 01 0000 110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1655000,00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2597680,21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157,0</w:t>
            </w:r>
          </w:p>
        </w:tc>
      </w:tr>
      <w:tr w:rsidR="0081678F" w:rsidRPr="00CF0109" w:rsidTr="0081678F">
        <w:trPr>
          <w:trHeight w:val="6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1 05 02000 02 0000 110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3990,68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37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1 05 02010 02 0000 110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3990,68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3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1 05 03000 01 0000 110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16750,00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111,7</w:t>
            </w:r>
          </w:p>
        </w:tc>
      </w:tr>
      <w:tr w:rsidR="0081678F" w:rsidRPr="00CF0109" w:rsidTr="0081678F">
        <w:trPr>
          <w:trHeight w:val="3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16750,00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</w:tr>
      <w:tr w:rsidR="0081678F" w:rsidRPr="00CF0109" w:rsidTr="0081678F">
        <w:trPr>
          <w:trHeight w:val="5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1 05 04000 02 0000 110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244000,00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150040,96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61,5</w:t>
            </w:r>
          </w:p>
        </w:tc>
      </w:tr>
      <w:tr w:rsidR="0081678F" w:rsidRPr="00CF0109" w:rsidTr="0081678F">
        <w:trPr>
          <w:trHeight w:val="6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1 05 04060 02 0000 110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244000,00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150040,96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</w:tr>
      <w:tr w:rsidR="0081678F" w:rsidRPr="00CF0109" w:rsidTr="0081678F">
        <w:trPr>
          <w:trHeight w:val="36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1 06 00000 00 0000 000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2878000,00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347730,38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12,1</w:t>
            </w:r>
          </w:p>
        </w:tc>
      </w:tr>
      <w:tr w:rsidR="0081678F" w:rsidRPr="00CF0109" w:rsidTr="0081678F">
        <w:trPr>
          <w:trHeight w:val="2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1 06 01000 00 0000 110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686000,00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33960,77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</w:tr>
      <w:tr w:rsidR="0081678F" w:rsidRPr="00CF0109" w:rsidTr="0081678F">
        <w:trPr>
          <w:trHeight w:val="85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1 06 01020 14 0000 110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686000,00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33960,77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678F" w:rsidRPr="00CF0109" w:rsidTr="0081678F">
        <w:trPr>
          <w:trHeight w:val="37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1 06 06000 00 0000 110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2192000,00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313769,61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14,3</w:t>
            </w:r>
          </w:p>
        </w:tc>
      </w:tr>
      <w:tr w:rsidR="0081678F" w:rsidRPr="00CF0109" w:rsidTr="0081678F">
        <w:trPr>
          <w:trHeight w:val="3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1 06 06030 00 0000 110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201930,27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</w:tr>
      <w:tr w:rsidR="0081678F" w:rsidRPr="00CF0109" w:rsidTr="0081678F">
        <w:trPr>
          <w:trHeight w:val="69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1 06 06032 14 0000 110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201930,27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</w:tr>
      <w:tr w:rsidR="0081678F" w:rsidRPr="00CF0109" w:rsidTr="0081678F">
        <w:trPr>
          <w:trHeight w:val="3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налог с физических лиц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1 06 06040 00 0000 110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1592000,00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111839,34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81678F" w:rsidRPr="00CF0109" w:rsidTr="0081678F">
        <w:trPr>
          <w:trHeight w:val="76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1 06 06042 14 0000 110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1592000,00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111839,34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81678F" w:rsidRPr="00CF0109" w:rsidTr="0081678F">
        <w:trPr>
          <w:trHeight w:val="3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178588,98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56,3</w:t>
            </w:r>
          </w:p>
        </w:tc>
      </w:tr>
      <w:tr w:rsidR="0081678F" w:rsidRPr="00CF0109" w:rsidTr="0081678F">
        <w:trPr>
          <w:trHeight w:val="6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1 08 03000 01 0000 110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178588,98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56,3</w:t>
            </w:r>
          </w:p>
        </w:tc>
      </w:tr>
      <w:tr w:rsidR="0081678F" w:rsidRPr="00CF0109" w:rsidTr="0081678F">
        <w:trPr>
          <w:trHeight w:val="9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1 08 03010 01 0000 110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317000,00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178588,98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</w:tr>
      <w:tr w:rsidR="0081678F" w:rsidRPr="00CF0109" w:rsidTr="0081678F">
        <w:trPr>
          <w:trHeight w:val="3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НЕНАЛОГОВЫЕ ДОХОДЫ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2322500,00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913840,93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39,3</w:t>
            </w:r>
          </w:p>
        </w:tc>
      </w:tr>
      <w:tr w:rsidR="0081678F" w:rsidRPr="00CF0109" w:rsidTr="0081678F">
        <w:trPr>
          <w:trHeight w:val="9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ДОХОДЫ ОТ ИСПОЛЬЗОВАНИЯ ИМУЩЕСТВА, НАХОДЯЩЕГОСЯ В ГОСУДАРСТВЕННОЙ  И МУНИЦИПАЛЬНОЙ СОБСТВЕННОСТИ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1 11 00000 00 0000 000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1633000,00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728020,31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44,6</w:t>
            </w:r>
          </w:p>
        </w:tc>
      </w:tr>
      <w:tr w:rsidR="0081678F" w:rsidRPr="00CF0109" w:rsidTr="0081678F">
        <w:trPr>
          <w:trHeight w:val="174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1 11 05000 00 0000 120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1463000,00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654349,40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44,7</w:t>
            </w:r>
          </w:p>
        </w:tc>
      </w:tr>
      <w:tr w:rsidR="0081678F" w:rsidRPr="00CF0109" w:rsidTr="0081678F">
        <w:trPr>
          <w:trHeight w:val="127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1 11 05010 00 0000 120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120000,00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83080,49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</w:tr>
      <w:tr w:rsidR="0081678F" w:rsidRPr="00CF0109" w:rsidTr="0081678F">
        <w:trPr>
          <w:trHeight w:val="14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1 11 05012 14 0000 120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120000,00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22319,95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</w:tr>
      <w:tr w:rsidR="0081678F" w:rsidRPr="00CF0109" w:rsidTr="0081678F">
        <w:trPr>
          <w:trHeight w:val="14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1 11 05020 00 0000 120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13087,46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</w:tr>
      <w:tr w:rsidR="0081678F" w:rsidRPr="00CF0109" w:rsidTr="0081678F">
        <w:trPr>
          <w:trHeight w:val="11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1 11 05024 14 0000 120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13087,46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</w:tr>
      <w:tr w:rsidR="0081678F" w:rsidRPr="00CF0109" w:rsidTr="0081678F">
        <w:trPr>
          <w:trHeight w:val="14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и автономных учреждений)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1 11 05030 00 0000 120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43000,00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558181,45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1298,1</w:t>
            </w:r>
          </w:p>
        </w:tc>
      </w:tr>
      <w:tr w:rsidR="0081678F" w:rsidRPr="00CF0109" w:rsidTr="0081678F">
        <w:trPr>
          <w:trHeight w:val="12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1 11 05034 14 0000 120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43000,00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558181,45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1298,1</w:t>
            </w:r>
          </w:p>
        </w:tc>
      </w:tr>
      <w:tr w:rsidR="0081678F" w:rsidRPr="00CF0109" w:rsidTr="0081678F">
        <w:trPr>
          <w:trHeight w:val="9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1 11 05070 00 0000 120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1200000,00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72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1 11 05074 14 0000 120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1200000,00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36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1 11 09000 00 0000 120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73670,91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43,3</w:t>
            </w:r>
          </w:p>
        </w:tc>
      </w:tr>
      <w:tr w:rsidR="0081678F" w:rsidRPr="00CF0109" w:rsidTr="0081678F">
        <w:trPr>
          <w:trHeight w:val="144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унитарных предприятий, в том числе казенных)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1 11 09040 00 0000 120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73670,91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</w:tr>
      <w:tr w:rsidR="0081678F" w:rsidRPr="00CF0109" w:rsidTr="0081678F">
        <w:trPr>
          <w:trHeight w:val="15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1 11 09044 14 0000 120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170000,00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73670,91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</w:tr>
      <w:tr w:rsidR="0081678F" w:rsidRPr="00CF0109" w:rsidTr="0081678F">
        <w:trPr>
          <w:trHeight w:val="54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1 12 00000 00 0000 000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3276,63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37,2</w:t>
            </w:r>
          </w:p>
        </w:tc>
      </w:tr>
      <w:tr w:rsidR="0081678F" w:rsidRPr="00CF0109" w:rsidTr="0081678F">
        <w:trPr>
          <w:trHeight w:val="37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1 12 01000 01 0000 120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8800,00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3271,24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</w:tr>
      <w:tr w:rsidR="0081678F" w:rsidRPr="00CF0109" w:rsidTr="0081678F">
        <w:trPr>
          <w:trHeight w:val="5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1 12 01010 01 0000 120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8800,00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3271,24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</w:tr>
      <w:tr w:rsidR="0081678F" w:rsidRPr="00CF0109" w:rsidTr="0081678F">
        <w:trPr>
          <w:trHeight w:val="46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1 12 01040 01 0000 120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39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1 12 01041 01 0000 120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5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517000,00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46347,48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</w:t>
            </w:r>
          </w:p>
        </w:tc>
      </w:tr>
      <w:tr w:rsidR="0081678F" w:rsidRPr="00CF0109" w:rsidTr="0081678F">
        <w:trPr>
          <w:trHeight w:val="171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</w:t>
            </w: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предприятий, в том числе казенных)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1 14 02000 00 0000 000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845"/>
        </w:trPr>
        <w:tc>
          <w:tcPr>
            <w:tcW w:w="6940" w:type="dxa"/>
            <w:hideMark/>
          </w:tcPr>
          <w:p w:rsidR="0081678F" w:rsidRPr="00114C2C" w:rsidRDefault="0081678F" w:rsidP="0011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собственности муниципальных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1 14 02040 14 0000 410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5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1 14 02043 14 0000 410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5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1 14 06000 00 0000 430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46347,48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23,2</w:t>
            </w:r>
          </w:p>
        </w:tc>
      </w:tr>
      <w:tr w:rsidR="0081678F" w:rsidRPr="00CF0109" w:rsidTr="0081678F">
        <w:trPr>
          <w:trHeight w:val="6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1 14 06010 00 0000 430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46347,48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81678F" w:rsidRPr="00CF0109" w:rsidTr="0081678F">
        <w:trPr>
          <w:trHeight w:val="9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1 14 06012 14 0000 430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46347,48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81678F" w:rsidRPr="00CF0109" w:rsidTr="0081678F">
        <w:trPr>
          <w:trHeight w:val="14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1 14 06300 00 0000 430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2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1 14 06310 00 0000 430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17000,00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56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1 14 06312 14 0000 430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17000,00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40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1 16 00000 00 0000 000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163700,00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121460,64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74,2</w:t>
            </w:r>
          </w:p>
        </w:tc>
      </w:tr>
      <w:tr w:rsidR="0081678F" w:rsidRPr="00CF0109" w:rsidTr="0081678F">
        <w:trPr>
          <w:trHeight w:val="6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1 16 01000 01 0000 140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14342,59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17,9</w:t>
            </w:r>
          </w:p>
        </w:tc>
      </w:tr>
      <w:tr w:rsidR="0081678F" w:rsidRPr="00CF0109" w:rsidTr="0081678F">
        <w:trPr>
          <w:trHeight w:val="9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правонарушения, посягающие на права граждан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1 16 01050 01 0000 140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2797,83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279,8</w:t>
            </w:r>
          </w:p>
        </w:tc>
      </w:tr>
      <w:tr w:rsidR="0081678F" w:rsidRPr="00CF0109" w:rsidTr="0081678F">
        <w:trPr>
          <w:trHeight w:val="14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1 16 01053 01 0000 140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2797,83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279,8</w:t>
            </w:r>
          </w:p>
        </w:tc>
      </w:tr>
      <w:tr w:rsidR="0081678F" w:rsidRPr="00CF0109" w:rsidTr="0081678F">
        <w:trPr>
          <w:trHeight w:val="14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1 16 01060 01 0000 140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4213,88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</w:tr>
      <w:tr w:rsidR="0081678F" w:rsidRPr="00CF0109" w:rsidTr="0081678F">
        <w:trPr>
          <w:trHeight w:val="14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1 16 01063 01 0000 140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4213,88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</w:tr>
      <w:tr w:rsidR="0081678F" w:rsidRPr="00CF0109" w:rsidTr="0081678F">
        <w:trPr>
          <w:trHeight w:val="9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правонарушения в области охраны собственности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1 16 01070 01 0000 140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156,66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</w:tr>
      <w:tr w:rsidR="0081678F" w:rsidRPr="00CF0109" w:rsidTr="0081678F">
        <w:trPr>
          <w:trHeight w:val="15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1 16 01073 01 0000 140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156,66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</w:tr>
      <w:tr w:rsidR="0081678F" w:rsidRPr="00CF0109" w:rsidTr="0081678F">
        <w:trPr>
          <w:trHeight w:val="1185"/>
        </w:trPr>
        <w:tc>
          <w:tcPr>
            <w:tcW w:w="6940" w:type="dxa"/>
            <w:hideMark/>
          </w:tcPr>
          <w:p w:rsidR="0081678F" w:rsidRPr="00CF0109" w:rsidRDefault="00670250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block_80" w:history="1">
              <w:r w:rsidR="0081678F" w:rsidRPr="00CF010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Административные штрафы, установленные главой 8 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  </w:r>
            </w:hyperlink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1 16 01080 01 0000 140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51000,00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515"/>
        </w:trPr>
        <w:tc>
          <w:tcPr>
            <w:tcW w:w="6940" w:type="dxa"/>
            <w:hideMark/>
          </w:tcPr>
          <w:p w:rsidR="0081678F" w:rsidRPr="00CF0109" w:rsidRDefault="00670250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block_80" w:history="1">
              <w:r w:rsidR="0081678F" w:rsidRPr="00CF010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Административные штрафы, установленные главой 8 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116 01083 01 0000 140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51000,00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915"/>
        </w:trPr>
        <w:tc>
          <w:tcPr>
            <w:tcW w:w="6940" w:type="dxa"/>
            <w:hideMark/>
          </w:tcPr>
          <w:p w:rsidR="0081678F" w:rsidRPr="00CF0109" w:rsidRDefault="00670250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block_110" w:history="1">
              <w:r w:rsidR="0081678F" w:rsidRPr="00CF010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Административные штрафы, установленные главой 11 Кодекса Российской Федерации об административных правонарушениях, за административные правонарушения на транспорте</w:t>
              </w:r>
            </w:hyperlink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116 01110 01 0000 140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515"/>
        </w:trPr>
        <w:tc>
          <w:tcPr>
            <w:tcW w:w="6940" w:type="dxa"/>
            <w:hideMark/>
          </w:tcPr>
          <w:p w:rsidR="0081678F" w:rsidRPr="00CF0109" w:rsidRDefault="00670250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anchor="block_110" w:history="1">
              <w:r w:rsidR="0081678F" w:rsidRPr="00CF010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Административные штрафы, установленные главой 11 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116 01113 01 0000 140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15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1 16 01150 01 0000 140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81678F" w:rsidRPr="00CF0109" w:rsidTr="0081678F">
        <w:trPr>
          <w:trHeight w:val="15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1 16 01153 01 0000 140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81678F" w:rsidRPr="00CF0109" w:rsidTr="0081678F">
        <w:trPr>
          <w:trHeight w:val="12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институты государственной власти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1 16 01170 01 0000 140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4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1 16 01173 01 0000 140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06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1 16 01190 01 0000 140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57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1 16 01193 01 0000 140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2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1 16 01200 01 0000 140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5974,22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</w:tr>
      <w:tr w:rsidR="0081678F" w:rsidRPr="00CF0109" w:rsidTr="0081678F">
        <w:trPr>
          <w:trHeight w:val="159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1 16 01203 01 0000 140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5974,22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</w:tr>
      <w:tr w:rsidR="0081678F" w:rsidRPr="00CF0109" w:rsidTr="0081678F">
        <w:trPr>
          <w:trHeight w:val="21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1 16 01330 00 0000 140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23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и защите их прав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1 16 01333 01 0000 140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89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1 16 07000 00 0000 140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96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1 16 07010 00 0000 140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5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1 16 07010 14 0000 140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40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1 16 10000 00 0000 140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-0,03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2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1 16 10120 00 0000 140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-0,03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26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1 16 10123 01 0000 140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-0,03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3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1 16 11000 01 0000 140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83700,00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71118,08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85,0</w:t>
            </w:r>
          </w:p>
        </w:tc>
      </w:tr>
      <w:tr w:rsidR="0081678F" w:rsidRPr="00CF0109" w:rsidTr="0081678F">
        <w:trPr>
          <w:trHeight w:val="18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1 16 11050 01 0000 140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83700,00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71118,08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81678F" w:rsidRPr="00CF0109" w:rsidTr="0081678F">
        <w:trPr>
          <w:trHeight w:val="37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1 17 00000 00 0000 000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14735,87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3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1 17 01000 00 0000 180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2398,33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6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1 17 01040 14 0000 180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2398,33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37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1 17 05000 00 0000 180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12337,54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3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неналоговые доходы бюджетов муниципальных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1 17 05040 14 0000 180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12337,54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43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139834308,01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70863468,06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50,7</w:t>
            </w:r>
          </w:p>
        </w:tc>
      </w:tr>
      <w:tr w:rsidR="0081678F" w:rsidRPr="00CF0109" w:rsidTr="0081678F">
        <w:trPr>
          <w:trHeight w:val="66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139331394,08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70798354,13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50,8</w:t>
            </w:r>
          </w:p>
        </w:tc>
      </w:tr>
      <w:tr w:rsidR="0081678F" w:rsidRPr="00CF0109" w:rsidTr="0081678F">
        <w:trPr>
          <w:trHeight w:val="3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2 02 10000 00 0000 150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57947800,00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31872000,00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55,0</w:t>
            </w:r>
          </w:p>
        </w:tc>
      </w:tr>
      <w:tr w:rsidR="0081678F" w:rsidRPr="00CF0109" w:rsidTr="0081678F">
        <w:trPr>
          <w:trHeight w:val="39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2 02 15001 00 0000 150 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57947800,00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31872000,00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55,0</w:t>
            </w:r>
          </w:p>
        </w:tc>
      </w:tr>
      <w:tr w:rsidR="0081678F" w:rsidRPr="00CF0109" w:rsidTr="0081678F">
        <w:trPr>
          <w:trHeight w:val="9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2 02 15001 14 0000 150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57947800,00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31872000,00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81678F" w:rsidRPr="00CF0109" w:rsidTr="0081678F">
        <w:trPr>
          <w:trHeight w:val="6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36203694,08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13423120,88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37,1</w:t>
            </w:r>
          </w:p>
        </w:tc>
      </w:tr>
      <w:tr w:rsidR="0081678F" w:rsidRPr="00CF0109" w:rsidTr="0081678F">
        <w:trPr>
          <w:trHeight w:val="12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2 02 25304 00 0000 150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1530045,00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789128,10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51,6</w:t>
            </w:r>
          </w:p>
        </w:tc>
      </w:tr>
      <w:tr w:rsidR="0081678F" w:rsidRPr="00CF0109" w:rsidTr="0081678F">
        <w:trPr>
          <w:trHeight w:val="12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2 02 25304 14 0000 150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1530045,00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789128,10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</w:tr>
      <w:tr w:rsidR="0081678F" w:rsidRPr="00CF0109" w:rsidTr="0081678F">
        <w:trPr>
          <w:trHeight w:val="37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Субсидия бюджетам на поддержку отрасли культуры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2 02 25519 00 0000 150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134122,08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103092,78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76,9</w:t>
            </w:r>
          </w:p>
        </w:tc>
      </w:tr>
      <w:tr w:rsidR="0081678F" w:rsidRPr="00CF0109" w:rsidTr="0081678F">
        <w:trPr>
          <w:trHeight w:val="5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2 02 25519 14 0000 150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134122,08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103092,78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</w:tr>
      <w:tr w:rsidR="0081678F" w:rsidRPr="00CF0109" w:rsidTr="0081678F">
        <w:trPr>
          <w:trHeight w:val="54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2 02 25555 00 0000 150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666227,00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6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2 02 25555 14 0000 150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666227,00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55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2 02 25576 00 0000 150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6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2 02 25576 14 0000 150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2000000,00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3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субсидии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2 02 29999 00 0000 150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31873300,00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12530900,00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39,3</w:t>
            </w:r>
          </w:p>
        </w:tc>
      </w:tr>
      <w:tr w:rsidR="0081678F" w:rsidRPr="00CF0109" w:rsidTr="0081678F">
        <w:trPr>
          <w:trHeight w:val="345"/>
        </w:trPr>
        <w:tc>
          <w:tcPr>
            <w:tcW w:w="6940" w:type="dxa"/>
            <w:noWrap/>
            <w:hideMark/>
          </w:tcPr>
          <w:p w:rsidR="0081678F" w:rsidRPr="00CF0109" w:rsidRDefault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  <w:tc>
          <w:tcPr>
            <w:tcW w:w="4480" w:type="dxa"/>
            <w:noWrap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31873300,00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12530900,00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39,3</w:t>
            </w:r>
          </w:p>
        </w:tc>
      </w:tr>
      <w:tr w:rsidR="0081678F" w:rsidRPr="00CF0109" w:rsidTr="0081678F">
        <w:trPr>
          <w:trHeight w:val="75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районов, муниципальных округов и городского округа на формирование муниципальных дорожных фондов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2 02 29999 14 7151 150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4520000,00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4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районов,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проектирования, строительства, реконструкции, капитального ремонта и ремонта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автомобильных дорог общего пользования местного значения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2 02 29999 14 7153 150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9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районов, муниципальных округов и городского округа на приобретение или изготовление бланков документов об образовании и  (или) о квалификации 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2 02 29999 14 7208 150   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5400,00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5400,00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1678F" w:rsidRPr="00CF0109" w:rsidTr="0081678F">
        <w:trPr>
          <w:trHeight w:val="186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районов, муниципальных округов и городского округа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2 02 29999 14 7212 150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593800,00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237500,00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81678F" w:rsidRPr="00CF0109" w:rsidTr="0081678F">
        <w:trPr>
          <w:trHeight w:val="12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районов, муниципальных округов области на софинансирование расходов муниципальных казенных, бюджетных и автономных учреждений по приобретению коммунальных услуг на 2022 год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2 02 29999 14 7230 150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14054100,00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11288000,00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</w:tr>
      <w:tr w:rsidR="0081678F" w:rsidRPr="00CF0109" w:rsidTr="0081678F">
        <w:trPr>
          <w:trHeight w:val="102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округов, городских и сельских поселений Новгородской области на реализацию приоритетных проектов поддержки местных инициатив 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2 02 29999 14 7526 150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9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Субсидии бюджетам муниципальных округов, городских и сельских поселений Новгородской области на реализацию приоритетного регионального проекта "Народный бюджет" на 2022 год 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2 02 29999 14 7610 150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1678F" w:rsidRPr="00CF0109" w:rsidTr="0081678F">
        <w:trPr>
          <w:trHeight w:val="11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районов, муниципальных округов, городского округа Новгородской области на реализацию местных инициатив в рамках приоритетного регионального проекта "Наш выбор" на 2022 год 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2 02 29999 14 7705 150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5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37232500,00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20186783,25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54,2</w:t>
            </w:r>
          </w:p>
        </w:tc>
      </w:tr>
      <w:tr w:rsidR="0081678F" w:rsidRPr="00CF0109" w:rsidTr="0081678F">
        <w:trPr>
          <w:trHeight w:val="54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Субвенции бюджетам муниципальных образований на ежемесячное денежное вознаграждение за классное руководство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2 02 30021 00 0000 150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320300,00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174533,12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54,5</w:t>
            </w:r>
          </w:p>
        </w:tc>
      </w:tr>
      <w:tr w:rsidR="0081678F" w:rsidRPr="00CF0109" w:rsidTr="0081678F">
        <w:trPr>
          <w:trHeight w:val="6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ежемесячное денежное вознаграждение за классное руководство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2 02 30021 14 0000 150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320300,00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174533,12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81678F" w:rsidRPr="00CF0109" w:rsidTr="0081678F">
        <w:trPr>
          <w:trHeight w:val="5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2 02 30024 00 0000 150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27400400,00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17659328,00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64,4</w:t>
            </w:r>
          </w:p>
        </w:tc>
      </w:tr>
      <w:tr w:rsidR="0081678F" w:rsidRPr="00CF0109" w:rsidTr="0081678F">
        <w:trPr>
          <w:trHeight w:val="5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2 02 30024 14 0000 150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27400400,00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17659328,00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64,4</w:t>
            </w:r>
          </w:p>
        </w:tc>
      </w:tr>
      <w:tr w:rsidR="0081678F" w:rsidRPr="00CF0109" w:rsidTr="0081678F">
        <w:trPr>
          <w:trHeight w:val="12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районов, муниципальных округов и городского округа на обеспечение деятельности центров образования цифрового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гуманитарного профилей в общеобразовательных муниципальных организациях области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2 02 30024 14 7002 150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455000,00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227668,00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1678F" w:rsidRPr="00CF0109" w:rsidTr="0081678F">
        <w:trPr>
          <w:trHeight w:val="517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районов,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2 02 30024 14 7004 150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23923800,00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16181320,00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</w:tr>
      <w:tr w:rsidR="0081678F" w:rsidRPr="00CF0109" w:rsidTr="0081678F">
        <w:trPr>
          <w:trHeight w:val="15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Субвенции бюджетам муниципальным районов, муниципальных округов и городского округа на 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2 02 30024 14 7006 150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878700,00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323950,00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</w:tr>
      <w:tr w:rsidR="0081678F" w:rsidRPr="00CF0109" w:rsidTr="0081678F">
        <w:trPr>
          <w:trHeight w:val="9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содержание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2 02 30024 14 7028 150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1735300,00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666900,00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</w:tr>
      <w:tr w:rsidR="0081678F" w:rsidRPr="00CF0109" w:rsidTr="0081678F">
        <w:trPr>
          <w:trHeight w:val="15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районов, муниципальных округов и городского округа на обеспечение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учебниками и учебными пособиями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2 02 30024 14 7050 150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125000,00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62500,00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1678F" w:rsidRPr="00CF0109" w:rsidTr="0081678F">
        <w:trPr>
          <w:trHeight w:val="14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районов, муниципальных округов на обеспечение доступа к информационно-телекоммуникационной сети "Интернет"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2 02 30024 14 7057 150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71000,00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28400,00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81678F" w:rsidRPr="00CF0109" w:rsidTr="0081678F">
        <w:trPr>
          <w:trHeight w:val="14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Субвенции бюджетам муниципальных районов, муниципальных округов и городского округа на единовременную выплату лицам из числа детей-сирот и детей, оставшихся без попечения родителей, на  ремонт находящихся в их собственности жилых помещений, расположенных на территории Новгородской области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2 02 30024 14 7060 150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250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районов, муниципальных округов 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«Об административных правонарушениях"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2 02 30024 14 7065 150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2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районов, муниципальных округов  и городского округа Новгорордской области на осуществление отдельных государственных полномочий в области увековечения памяти погибших при защите Отечества 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2 02 30024 14 7066 150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155000,00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155000,00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</w:tr>
      <w:tr w:rsidR="0081678F" w:rsidRPr="00CF0109" w:rsidTr="0081678F">
        <w:trPr>
          <w:trHeight w:val="12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Субвенции бюджетам муниципальных районов,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2 02 30024 14 7072 150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14600,00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13590,00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</w:tr>
      <w:tr w:rsidR="0081678F" w:rsidRPr="00CF0109" w:rsidTr="0081678F">
        <w:trPr>
          <w:trHeight w:val="8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2 02 30027 00 0000 150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1933500,00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692101,00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35,8</w:t>
            </w:r>
          </w:p>
        </w:tc>
      </w:tr>
      <w:tr w:rsidR="0081678F" w:rsidRPr="00CF0109" w:rsidTr="0081678F">
        <w:trPr>
          <w:trHeight w:val="9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2 02 30027 14 0000 150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1933500,00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692101,00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</w:tr>
      <w:tr w:rsidR="0081678F" w:rsidRPr="00CF0109" w:rsidTr="0081678F">
        <w:trPr>
          <w:trHeight w:val="141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2 02 30029 00 0000 150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415400,00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38,5</w:t>
            </w:r>
          </w:p>
        </w:tc>
      </w:tr>
      <w:tr w:rsidR="0081678F" w:rsidRPr="00CF0109" w:rsidTr="0081678F">
        <w:trPr>
          <w:trHeight w:val="12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2 02 30029 14 0000 150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415400,00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160000,00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81678F" w:rsidRPr="00CF0109" w:rsidTr="0081678F">
        <w:trPr>
          <w:trHeight w:val="11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2 02 35082 00 0000 150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878700,00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2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2 02 35082 14 0000 150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878700,00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9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2 02 35118 00 0000 150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237800,00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93602,83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39,4</w:t>
            </w:r>
          </w:p>
        </w:tc>
      </w:tr>
      <w:tr w:rsidR="0081678F" w:rsidRPr="00CF0109" w:rsidTr="00CF0109">
        <w:trPr>
          <w:trHeight w:val="283"/>
        </w:trPr>
        <w:tc>
          <w:tcPr>
            <w:tcW w:w="6940" w:type="dxa"/>
            <w:hideMark/>
          </w:tcPr>
          <w:p w:rsidR="0081678F" w:rsidRPr="00CF0109" w:rsidRDefault="0081678F" w:rsidP="00CF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 муниципальных и городских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2 02 35118 14 0000 150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237800,00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93602,83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</w:tr>
      <w:tr w:rsidR="0081678F" w:rsidRPr="00CF0109" w:rsidTr="0081678F">
        <w:trPr>
          <w:trHeight w:val="11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2 02 35120 00 0000 150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44600,00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20400,00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45,7</w:t>
            </w:r>
          </w:p>
        </w:tc>
      </w:tr>
      <w:tr w:rsidR="0081678F" w:rsidRPr="00CF0109" w:rsidTr="0081678F">
        <w:trPr>
          <w:trHeight w:val="12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осуществление полномочий по составлению (изменению) списков кандидатов в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присяжные заседатели федеральных судов общей юрисдикции в Российской Федерации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2 02 35120 14 0000 150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44600,00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20400,00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</w:tr>
      <w:tr w:rsidR="0081678F" w:rsidRPr="00CF0109" w:rsidTr="0081678F">
        <w:trPr>
          <w:trHeight w:val="11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2 02 35303 00 0000 150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2578000,00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1256430,00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48,7</w:t>
            </w:r>
          </w:p>
        </w:tc>
      </w:tr>
      <w:tr w:rsidR="0081678F" w:rsidRPr="00CF0109" w:rsidTr="0081678F">
        <w:trPr>
          <w:trHeight w:val="11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2 02 35303 14 0000 150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2578000,00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1256430,00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</w:tr>
      <w:tr w:rsidR="0081678F" w:rsidRPr="00CF0109" w:rsidTr="0081678F">
        <w:trPr>
          <w:trHeight w:val="5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2 02 35930 00 0000 150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130388,30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40,3</w:t>
            </w:r>
          </w:p>
        </w:tc>
      </w:tr>
      <w:tr w:rsidR="0081678F" w:rsidRPr="00CF0109" w:rsidTr="0081678F">
        <w:trPr>
          <w:trHeight w:val="6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2 02 35930 14 0000 150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323800,00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130388,30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</w:tr>
      <w:tr w:rsidR="0081678F" w:rsidRPr="00CF0109" w:rsidTr="0081678F">
        <w:trPr>
          <w:trHeight w:val="42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субвенции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2 02 39999 00 0000 150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3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Прочие субвенции бюджетам муниципальных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2 02 39999 14 0000 150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3100000,00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83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районов,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проектно-сметной документации на рекультивацию земельных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участков, загрязненных в результате расположения на них объектов размещения отходов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2 02 39999 14 7524 150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3100000,00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39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7947400,00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5316450,00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66,9</w:t>
            </w:r>
          </w:p>
        </w:tc>
      </w:tr>
      <w:tr w:rsidR="0081678F" w:rsidRPr="00CF0109" w:rsidTr="0081678F">
        <w:trPr>
          <w:trHeight w:val="3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2 02 49999 00 0000 150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7947400,00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5316450,00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66,9</w:t>
            </w:r>
          </w:p>
        </w:tc>
      </w:tr>
      <w:tr w:rsidR="0081678F" w:rsidRPr="00CF0109" w:rsidTr="0081678F">
        <w:trPr>
          <w:trHeight w:val="67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2 02 49999 14 0000 150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7947400,00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5316450,00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</w:tr>
      <w:tr w:rsidR="0081678F" w:rsidRPr="00CF0109" w:rsidTr="0081678F">
        <w:trPr>
          <w:trHeight w:val="12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бюджетам муниципальных районов,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2 02 49999 14 7137 150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40000,00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81678F" w:rsidRPr="00CF0109" w:rsidTr="0081678F">
        <w:trPr>
          <w:trHeight w:val="157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бюджетам муниципальных районов,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2 02 49999 14 7138 150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678F" w:rsidRPr="00CF0109" w:rsidTr="0081678F">
        <w:trPr>
          <w:trHeight w:val="121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бюджетам муниципальных районов, муниципальных округов, городского округа Новгородской области на частичную компенсацию </w:t>
            </w: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дополнительных расходов на повышение оплаты труда работников бюджетной сферы на 2022 год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2 02 49999 14 7141 150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933400,00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401200,00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81678F" w:rsidRPr="00CF0109" w:rsidTr="0081678F">
        <w:trPr>
          <w:trHeight w:val="99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бюджетам муниципальных районов, муниципальных округов Новгородской области на организацию бесплатной перевозки обучающихся общеобразовательных организаций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2 02 49999 14 7238 150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3664900,00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1832450,00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1678F" w:rsidRPr="00CF0109" w:rsidTr="0081678F">
        <w:trPr>
          <w:trHeight w:val="208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бюджетам муниципальных районов, муниципальных округов, городского округа Новгородской области на частичную компенсацию расходов, связанных с увеличением норматива финансирования питания отдельных категорий обучающихся в образовательных организациях, реализующих основную общеобразовательную программу дошкольного образования, на 2022 год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2 02 49999 14 7619 150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58000,00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19800,00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</w:p>
        </w:tc>
      </w:tr>
      <w:tr w:rsidR="0081678F" w:rsidRPr="00CF0109" w:rsidTr="0081678F">
        <w:trPr>
          <w:trHeight w:val="145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бюджетам муниципальных районов, муниципальных округов, городского округа Новгородской области на частичную компенсацию расходов, связанных с увеличением стоимости питания обучающихся в образовательных организациях, реализующих основную общеобразовательную программу дошкольного образования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2 02 49999 14 7622 150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161100,00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23000,00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81678F" w:rsidRPr="00CF0109" w:rsidTr="0081678F">
        <w:trPr>
          <w:trHeight w:val="9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Иные межбюджетные трансферты бюджетам муниципальных районов, муниципальных округов и городского округа Новгородской области по итогам ежегодного рейтинга социально-экономического развития 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2 02 49999 14 7703 150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3000000,00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3000000,00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1678F" w:rsidRPr="00CF0109" w:rsidTr="0081678F">
        <w:trPr>
          <w:trHeight w:val="34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безвозмедные поступления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2 07 00000 00 0000 000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122200,00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21,8</w:t>
            </w:r>
          </w:p>
        </w:tc>
      </w:tr>
      <w:tr w:rsidR="0081678F" w:rsidRPr="00CF0109" w:rsidTr="0081678F">
        <w:trPr>
          <w:trHeight w:val="43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2 07 04000 14 0000 150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560000,00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122200,00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</w:tr>
      <w:tr w:rsidR="0081678F" w:rsidRPr="00CF0109" w:rsidTr="0081678F">
        <w:trPr>
          <w:trHeight w:val="42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2 07 04050 14 0000 150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560000,00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122200,00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</w:tr>
      <w:tr w:rsidR="0081678F" w:rsidRPr="00CF0109" w:rsidTr="0081678F">
        <w:trPr>
          <w:trHeight w:val="57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219 00000 00 0000 000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-57086,07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-57086,07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  <w:tr w:rsidR="0081678F" w:rsidRPr="00CF0109" w:rsidTr="0081678F">
        <w:trPr>
          <w:trHeight w:val="82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2 19 00000 14 0000 150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-57086,07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-57086,07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1678F" w:rsidRPr="00CF0109" w:rsidTr="0081678F">
        <w:trPr>
          <w:trHeight w:val="900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2 19 60010 14 0000 150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-57086,07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-57086,07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1678F" w:rsidRPr="00CF0109" w:rsidTr="0081678F">
        <w:trPr>
          <w:trHeight w:val="435"/>
        </w:trPr>
        <w:tc>
          <w:tcPr>
            <w:tcW w:w="694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ДОХОДЫ, ВСЕГО</w:t>
            </w:r>
          </w:p>
        </w:tc>
        <w:tc>
          <w:tcPr>
            <w:tcW w:w="44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186972108,01</w:t>
            </w:r>
          </w:p>
        </w:tc>
        <w:tc>
          <w:tcPr>
            <w:tcW w:w="298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98492508,32</w:t>
            </w:r>
          </w:p>
        </w:tc>
        <w:tc>
          <w:tcPr>
            <w:tcW w:w="1500" w:type="dxa"/>
            <w:hideMark/>
          </w:tcPr>
          <w:p w:rsidR="0081678F" w:rsidRPr="00CF0109" w:rsidRDefault="0081678F" w:rsidP="008167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52,7</w:t>
            </w:r>
          </w:p>
        </w:tc>
      </w:tr>
    </w:tbl>
    <w:p w:rsidR="0001556D" w:rsidRPr="00CF0109" w:rsidRDefault="0001556D">
      <w:pPr>
        <w:rPr>
          <w:rFonts w:ascii="Times New Roman" w:hAnsi="Times New Roman" w:cs="Times New Roman"/>
          <w:sz w:val="24"/>
          <w:szCs w:val="24"/>
        </w:rPr>
      </w:pPr>
    </w:p>
    <w:p w:rsidR="005706E5" w:rsidRDefault="005706E5"/>
    <w:tbl>
      <w:tblPr>
        <w:tblpPr w:leftFromText="180" w:rightFromText="180" w:vertAnchor="text" w:horzAnchor="margin" w:tblpXSpec="center" w:tblpY="188"/>
        <w:tblW w:w="9322" w:type="dxa"/>
        <w:tblLayout w:type="fixed"/>
        <w:tblLook w:val="04A0" w:firstRow="1" w:lastRow="0" w:firstColumn="1" w:lastColumn="0" w:noHBand="0" w:noVBand="1"/>
      </w:tblPr>
      <w:tblGrid>
        <w:gridCol w:w="3936"/>
        <w:gridCol w:w="2500"/>
        <w:gridCol w:w="1217"/>
        <w:gridCol w:w="1669"/>
      </w:tblGrid>
      <w:tr w:rsidR="005706E5" w:rsidTr="005706E5">
        <w:trPr>
          <w:trHeight w:val="30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ind w:left="-851" w:firstLine="851"/>
              <w:rPr>
                <w:rFonts w:ascii="Calibri" w:hAnsi="Calibr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2</w:t>
            </w:r>
          </w:p>
        </w:tc>
      </w:tr>
      <w:tr w:rsidR="005706E5" w:rsidTr="005706E5">
        <w:trPr>
          <w:trHeight w:val="120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rFonts w:ascii="Calibri" w:hAnsi="Calibr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8"/>
                <w:szCs w:val="18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 постановлению Администрации Марёвского муниципального округа "Об исполнении бюджета Марёвского муниципального округа за I полугодие 2022 года"</w:t>
            </w:r>
          </w:p>
        </w:tc>
      </w:tr>
      <w:tr w:rsidR="005706E5" w:rsidTr="005706E5">
        <w:trPr>
          <w:trHeight w:val="285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rFonts w:ascii="Calibri" w:hAnsi="Calibr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rFonts w:ascii="Calibri" w:hAnsi="Calibri"/>
                <w:color w:val="000000"/>
              </w:rPr>
            </w:pPr>
          </w:p>
        </w:tc>
      </w:tr>
      <w:tr w:rsidR="005706E5" w:rsidTr="005706E5">
        <w:trPr>
          <w:trHeight w:val="1215"/>
        </w:trPr>
        <w:tc>
          <w:tcPr>
            <w:tcW w:w="9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Источники внутреннего финансирования дефицита бюджета Марёвского муниципального округа по кодам групп, подгрупп, статей, видов источников финансирования дефицита бюджета, классификации операций сектора государственного управления, относящихся к источникам финансирования дефицита бюджета за 1 полугодие 2022 года</w:t>
            </w:r>
          </w:p>
        </w:tc>
      </w:tr>
      <w:tr w:rsidR="005706E5" w:rsidTr="005706E5">
        <w:trPr>
          <w:trHeight w:val="28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(рубли)</w:t>
            </w:r>
          </w:p>
        </w:tc>
      </w:tr>
      <w:tr w:rsidR="005706E5" w:rsidTr="005706E5">
        <w:trPr>
          <w:trHeight w:val="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источника внутреннего финансирования дефицита бюджета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группы, подгруппы, статьи и вида источников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на 2022 год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за I полугодие 2022 года</w:t>
            </w:r>
          </w:p>
        </w:tc>
      </w:tr>
      <w:tr w:rsidR="005706E5" w:rsidTr="005706E5">
        <w:trPr>
          <w:trHeight w:val="21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5706E5" w:rsidTr="005706E5">
        <w:trPr>
          <w:trHeight w:val="33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1 631 816,74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-14 060 529,35</w:t>
            </w:r>
          </w:p>
        </w:tc>
      </w:tr>
      <w:tr w:rsidR="005706E5" w:rsidTr="005706E5">
        <w:trPr>
          <w:trHeight w:val="36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5706E5" w:rsidTr="005706E5">
        <w:trPr>
          <w:trHeight w:val="37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Источники  внутреннего финансирования дефицитов бюджета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1 631 816,74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-14 060 529,35</w:t>
            </w:r>
          </w:p>
        </w:tc>
      </w:tr>
      <w:tr w:rsidR="005706E5" w:rsidTr="005706E5">
        <w:trPr>
          <w:trHeight w:val="52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000 01 02 00 00 00 0000 000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5 767 700,00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5706E5" w:rsidTr="005706E5">
        <w:trPr>
          <w:trHeight w:val="57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кредитов от кредитных  организаций  в валюте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000 01 02 00 00 00 0000 700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6 071 200,00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706E5" w:rsidTr="005706E5">
        <w:trPr>
          <w:trHeight w:val="58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Получение кредитов от кредитных организаций бюджетами муниципальных округов в валюте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000 01 02 00 00 14 0000 710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6 071 200,00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706E5" w:rsidTr="005706E5">
        <w:trPr>
          <w:trHeight w:val="58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000 01 02 00 00 00 0000 800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-303 500,00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706E5" w:rsidTr="005706E5">
        <w:trPr>
          <w:trHeight w:val="57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Погашение бюджетами муниципальных округов кредитов от кредитных организаций в валюте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000 01 02 00 00 14 0000 810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-303 500,00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706E5" w:rsidTr="005706E5">
        <w:trPr>
          <w:trHeight w:val="51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000 01 03 00 00 00 0000 000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-5 767 700,00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5706E5" w:rsidTr="005706E5">
        <w:trPr>
          <w:trHeight w:val="49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000 01 03 01 00 00 0000 000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-5 767 700,00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5706E5" w:rsidTr="005706E5">
        <w:trPr>
          <w:trHeight w:val="51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000 01 03 01 00 00 0000 700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2 070 600,00</w:t>
            </w:r>
          </w:p>
        </w:tc>
      </w:tr>
      <w:tr w:rsidR="005706E5" w:rsidTr="005706E5">
        <w:trPr>
          <w:trHeight w:val="72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Получение кредитов от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000 01 03 01 00 14 0000 710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2 070 600,00</w:t>
            </w:r>
          </w:p>
        </w:tc>
      </w:tr>
      <w:tr w:rsidR="005706E5" w:rsidTr="005706E5">
        <w:trPr>
          <w:trHeight w:val="28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5706E5" w:rsidTr="005706E5">
        <w:trPr>
          <w:trHeight w:val="75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Получение бюджетных кредитов из областного бюджета на пополнение остатков средств на счетах бюджетов муниципальных округов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000 01 03 01 00 14 0000 710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706E5" w:rsidTr="005706E5">
        <w:trPr>
          <w:trHeight w:val="57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бюджетных кредитов из областного бюджета   для частичного покрытия дефицита бюджета муниципального округа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000 01 03 01 00 14 0000 710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2 070 600,00</w:t>
            </w:r>
          </w:p>
        </w:tc>
      </w:tr>
      <w:tr w:rsidR="005706E5" w:rsidTr="005706E5">
        <w:trPr>
          <w:trHeight w:val="78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000 01 03 01 00 00 0000 800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-5 767 700,00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-2 070 600,00</w:t>
            </w:r>
          </w:p>
        </w:tc>
      </w:tr>
      <w:tr w:rsidR="005706E5" w:rsidTr="005706E5">
        <w:trPr>
          <w:trHeight w:val="79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000 01 03 01 00 14 0000 810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-5 767 700,00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-2 070 600,00</w:t>
            </w:r>
          </w:p>
        </w:tc>
      </w:tr>
      <w:tr w:rsidR="005706E5" w:rsidTr="005706E5">
        <w:trPr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5706E5" w:rsidTr="005706E5">
        <w:trPr>
          <w:trHeight w:val="76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бюджетных кредитов из областного бюджета на пополнение остатков средств на счетах бюджетов муниципальных округов Российской Федерации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000 01 03 01 00 14 0000 810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706E5" w:rsidTr="005706E5">
        <w:trPr>
          <w:trHeight w:val="54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бюджетных кредитов из областного бюджета   для частичного покрытия дефицита бюджета муниципального округа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000 01 03 01 00 14 0000 810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-5 767 700,00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-2 070 600,00</w:t>
            </w:r>
          </w:p>
        </w:tc>
      </w:tr>
      <w:tr w:rsidR="005706E5" w:rsidTr="005706E5">
        <w:trPr>
          <w:trHeight w:val="52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Изменение остатков средств на счетах по учету средств  бюджетов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000 01 05 00 00 00 0000 000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1 631 816,74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-14 060 529,35</w:t>
            </w:r>
          </w:p>
        </w:tc>
      </w:tr>
      <w:tr w:rsidR="005706E5" w:rsidTr="005706E5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000 01 05 00 00 00 0000 500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-194 339 911,75 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-100 703 490,36  </w:t>
            </w:r>
          </w:p>
        </w:tc>
      </w:tr>
      <w:tr w:rsidR="005706E5" w:rsidTr="005706E5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000 01 05 02 00 00 0000 500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-194 339 911,75 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-100 703 490,36  </w:t>
            </w:r>
          </w:p>
        </w:tc>
      </w:tr>
      <w:tr w:rsidR="005706E5" w:rsidTr="005706E5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000 01 05 02 01 00 0000 510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-194 339 911,75 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-100 703 490,36  </w:t>
            </w:r>
          </w:p>
        </w:tc>
      </w:tr>
      <w:tr w:rsidR="005706E5" w:rsidTr="005706E5">
        <w:trPr>
          <w:trHeight w:val="49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000 01 05 02 01 14 0000 510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-194 339 911,75 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-100 703 490,36  </w:t>
            </w:r>
          </w:p>
        </w:tc>
      </w:tr>
      <w:tr w:rsidR="005706E5" w:rsidTr="005706E5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000 01 05 00 00 00 0000 600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195 971 728,49 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86 642 961,01  </w:t>
            </w:r>
          </w:p>
        </w:tc>
      </w:tr>
      <w:tr w:rsidR="005706E5" w:rsidTr="005706E5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000 01 05 02 00 00 0000 600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195 971 728,49 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86 642 961,01  </w:t>
            </w:r>
          </w:p>
        </w:tc>
      </w:tr>
      <w:tr w:rsidR="005706E5" w:rsidTr="005706E5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000 01 05 02 01 00 0000 610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195 971 728,49 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86 642 961,01  </w:t>
            </w:r>
          </w:p>
        </w:tc>
      </w:tr>
      <w:tr w:rsidR="005706E5" w:rsidTr="005706E5">
        <w:trPr>
          <w:trHeight w:val="49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000 01 05 02 01 14 0000 610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195 971 728,49 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86 642 961,01  </w:t>
            </w:r>
          </w:p>
        </w:tc>
      </w:tr>
    </w:tbl>
    <w:p w:rsidR="005706E5" w:rsidRDefault="005706E5" w:rsidP="005706E5">
      <w:pPr>
        <w:ind w:right="-625"/>
        <w:rPr>
          <w:sz w:val="28"/>
          <w:szCs w:val="28"/>
        </w:rPr>
      </w:pPr>
    </w:p>
    <w:p w:rsidR="005706E5" w:rsidRPr="00D540E5" w:rsidRDefault="005706E5" w:rsidP="005706E5">
      <w:pPr>
        <w:ind w:right="-625"/>
        <w:rPr>
          <w:sz w:val="28"/>
          <w:szCs w:val="28"/>
        </w:rPr>
      </w:pPr>
      <w:r w:rsidRPr="00D540E5">
        <w:rPr>
          <w:sz w:val="28"/>
          <w:szCs w:val="28"/>
        </w:rPr>
        <w:tab/>
      </w:r>
    </w:p>
    <w:p w:rsidR="005706E5" w:rsidRDefault="005706E5" w:rsidP="00EB31D3">
      <w:pPr>
        <w:jc w:val="right"/>
      </w:pPr>
      <w:r>
        <w:tab/>
      </w:r>
      <w:r>
        <w:tab/>
      </w:r>
      <w:r>
        <w:tab/>
      </w:r>
      <w:r w:rsidR="00EB31D3">
        <w:rPr>
          <w:sz w:val="14"/>
          <w:szCs w:val="14"/>
        </w:rPr>
        <w:t>Приложение 3</w:t>
      </w:r>
    </w:p>
    <w:tbl>
      <w:tblPr>
        <w:tblpPr w:leftFromText="180" w:rightFromText="180" w:vertAnchor="text" w:horzAnchor="margin" w:tblpXSpec="center" w:tblpY="143"/>
        <w:tblW w:w="10105" w:type="dxa"/>
        <w:tblLayout w:type="fixed"/>
        <w:tblLook w:val="04A0" w:firstRow="1" w:lastRow="0" w:firstColumn="1" w:lastColumn="0" w:noHBand="0" w:noVBand="1"/>
      </w:tblPr>
      <w:tblGrid>
        <w:gridCol w:w="4644"/>
        <w:gridCol w:w="509"/>
        <w:gridCol w:w="58"/>
        <w:gridCol w:w="342"/>
        <w:gridCol w:w="84"/>
        <w:gridCol w:w="336"/>
        <w:gridCol w:w="798"/>
        <w:gridCol w:w="322"/>
        <w:gridCol w:w="103"/>
        <w:gridCol w:w="397"/>
        <w:gridCol w:w="737"/>
        <w:gridCol w:w="343"/>
        <w:gridCol w:w="649"/>
        <w:gridCol w:w="783"/>
      </w:tblGrid>
      <w:tr w:rsidR="005706E5" w:rsidTr="005706E5">
        <w:trPr>
          <w:trHeight w:val="255"/>
        </w:trPr>
        <w:tc>
          <w:tcPr>
            <w:tcW w:w="5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EB31D3">
            <w:pPr>
              <w:rPr>
                <w:sz w:val="14"/>
                <w:szCs w:val="14"/>
              </w:rPr>
            </w:pPr>
          </w:p>
        </w:tc>
      </w:tr>
      <w:tr w:rsidR="005706E5" w:rsidTr="005706E5">
        <w:trPr>
          <w:trHeight w:val="780"/>
        </w:trPr>
        <w:tc>
          <w:tcPr>
            <w:tcW w:w="5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</w:p>
        </w:tc>
        <w:tc>
          <w:tcPr>
            <w:tcW w:w="30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 постановлению Администрации Марёвского муниципального округа "Об исполнении бюджета Марёвского муниципального округа за I полугодие 2022 года"</w:t>
            </w:r>
          </w:p>
        </w:tc>
      </w:tr>
      <w:tr w:rsidR="005706E5" w:rsidTr="005706E5">
        <w:trPr>
          <w:trHeight w:val="255"/>
        </w:trPr>
        <w:tc>
          <w:tcPr>
            <w:tcW w:w="5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</w:tr>
      <w:tr w:rsidR="005706E5" w:rsidTr="005706E5">
        <w:trPr>
          <w:trHeight w:val="660"/>
        </w:trPr>
        <w:tc>
          <w:tcPr>
            <w:tcW w:w="101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</w:pPr>
            <w:r>
              <w:t>Показатели расходов бюджета Марёвского муниципального округа по разделам и подразделам классификации расходов бюджета за I полугодие 2022 года</w:t>
            </w:r>
          </w:p>
        </w:tc>
      </w:tr>
      <w:tr w:rsidR="005706E5" w:rsidTr="005706E5">
        <w:trPr>
          <w:trHeight w:val="20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(рубли)</w:t>
            </w:r>
          </w:p>
        </w:tc>
      </w:tr>
      <w:tr w:rsidR="005706E5" w:rsidTr="005706E5">
        <w:trPr>
          <w:trHeight w:val="6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РЗ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ЦСТ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Утверждено на 2022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Исполнено за I полугодие 2022 года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% исполнения</w:t>
            </w:r>
          </w:p>
        </w:tc>
      </w:tr>
      <w:tr w:rsidR="005706E5" w:rsidTr="005706E5">
        <w:trPr>
          <w:trHeight w:val="263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41073275,82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18019154,31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43,9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1568000,00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707375,47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45,1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Глава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1568000,00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707375,47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45,1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функций муниципальных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90 0 00 01000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1568000,00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707375,47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45,1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90 0 00 01000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1568000,00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707375,47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45,1</w:t>
            </w:r>
          </w:p>
        </w:tc>
      </w:tr>
      <w:tr w:rsidR="005706E5" w:rsidTr="005706E5">
        <w:trPr>
          <w:trHeight w:val="63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25798400,00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11459600,04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44,4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25798400,00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11459600,04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44,4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25798400,00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11459600,04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44,4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22203800,00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9568799,47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43,1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20846500,00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8834302,38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42,4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1257300,00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648319,71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51,6</w:t>
            </w:r>
          </w:p>
        </w:tc>
      </w:tr>
      <w:tr w:rsidR="005706E5" w:rsidTr="005706E5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86177,38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86,2</w:t>
            </w:r>
          </w:p>
        </w:tc>
      </w:tr>
      <w:tr w:rsidR="005706E5" w:rsidTr="005706E5">
        <w:trPr>
          <w:trHeight w:val="443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Содержание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91 9 00 70280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1735300,00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569051,69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32,8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91 9 00 70280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1639100,00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548792,83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33,5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91 9 00 70280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20258,86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21,1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1487400,00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1057399,15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71,1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1487400,00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1057399,15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71,1</w:t>
            </w:r>
          </w:p>
        </w:tc>
      </w:tr>
      <w:tr w:rsidR="005706E5" w:rsidTr="005706E5">
        <w:trPr>
          <w:trHeight w:val="66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371900,00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264349,73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71,1</w:t>
            </w:r>
          </w:p>
        </w:tc>
      </w:tr>
      <w:tr w:rsidR="005706E5" w:rsidTr="005706E5">
        <w:trPr>
          <w:trHeight w:val="45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371900,00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264349,73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71,1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Судебная система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44600,00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20400,00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45,7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45,7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Составление (изменение, дополнение)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95 2 00 00000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45,7</w:t>
            </w:r>
          </w:p>
        </w:tc>
      </w:tr>
      <w:tr w:rsidR="005706E5" w:rsidTr="005706E5">
        <w:trPr>
          <w:trHeight w:val="5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Осуществление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95 2 00 51200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45,7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95 2 00 51200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45,7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5001400,00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2222735,77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44,4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"Управление муниципальными финансами Марёвского муниципального округа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1797576,29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47,9</w:t>
            </w:r>
          </w:p>
        </w:tc>
      </w:tr>
      <w:tr w:rsidR="005706E5" w:rsidTr="005706E5">
        <w:trPr>
          <w:trHeight w:val="45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"Организация и обеспечение осуществления бюджетного процесса, управление муниципальным долгом Марёвского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1797576,29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47,9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05 1 00 01000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1797576,29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47,9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05 1 00 01000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1571181,29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46,2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05 1 00 01000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226395,00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64,7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деятельности Контрольно-счётной палаты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1251400,00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425159,48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Председатель Контрольно-счётной палаты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786000,00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418899,26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53,3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92 1 00 01000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786000,00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418899,26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53,3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92 1 00 01000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786000,00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418899,26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53,3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функций Контрольно-счётной палаты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92 2 00 00000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465400,00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6260,22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92 2 00 01000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465400,00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6260,22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92 2 00 01000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415400,00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92 2 00 01000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6260,22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12,5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3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Резервные фонды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93 1 00 07000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Резервные средства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93 1 00 07000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8610875,82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3609043,03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41,9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"Противодействие коррупции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33,3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Мероприятия по противодействию коррупции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15 0 00 20060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33,3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15 0 00 20060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33,3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5845800,00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3541593,03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60,6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5845800,00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3541593,03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60,6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91 9 00 30030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3401237,73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61,8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91 9 00 30030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3401237,73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61,8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Осуществление отдельных государственных полномочий в сфере государственной регистрации актов гражданского состояния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91 9 00 59300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323800,00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130388,30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40,3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91 9 00 59300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214800,00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106172,88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49,4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91 9 00 59300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109000,00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24215,42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22,2</w:t>
            </w:r>
          </w:p>
        </w:tc>
      </w:tr>
      <w:tr w:rsidR="005706E5" w:rsidTr="005706E5">
        <w:trPr>
          <w:trHeight w:val="12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правонарушениях"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91 9 00 70650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91 9 00 70650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9967,00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49,8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9967,00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49,8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189700,00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65450,00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34,5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93 3 00 00000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58850,00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Членские взносы в ассоциацию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93 3 00 30040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58850,00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93 3 00 30040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58850,00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Возмещение расходов старостам населенных пунктов муниципального округа, связанных с осуществлением полномочий старосты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93 3 00 70810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9,2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93 3 00 70810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9,2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Прочие расходы, не отнесенные к муниципальным программам Марёвского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2569375,82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Выполнение других обязательств за счёт областного бюджета и бюджета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2569375,82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79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Резерв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96 1 00 23620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2569375,82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Резервные средства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96 1 00 23620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2569375,82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237800,00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93602,83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39,4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93602,83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93602,83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</w:tr>
      <w:tr w:rsidR="005706E5" w:rsidTr="005706E5">
        <w:trPr>
          <w:trHeight w:val="43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95 7 00 00000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93602,83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95 7 00 51180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93602,83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95 7 00 51180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212800,00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93602,83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95 7 00 51180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5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2605000,00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1130460,98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43,4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1720000,00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830460,98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48,3</w:t>
            </w:r>
          </w:p>
        </w:tc>
      </w:tr>
      <w:tr w:rsidR="005706E5" w:rsidTr="005706E5">
        <w:trPr>
          <w:trHeight w:val="8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"Гражданская оборона, защита населения и территорий от чрезвычайных ситуаций, обеспечение противопожарной защиты объектов и населенных пунктов в Марёвском муниципальном округе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830460,98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48,3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"Обеспечение и совершенствование деятельности единой дежурно-диспетчерской службы Марёвского муниципального округа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792354,98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56,6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Единая дежурно-диспетчерская служба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01 1 00 10030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792354,98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56,6</w:t>
            </w:r>
          </w:p>
        </w:tc>
      </w:tr>
      <w:tr w:rsidR="005706E5" w:rsidTr="005706E5">
        <w:trPr>
          <w:trHeight w:val="218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01 1 00 10030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792354,98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56,6</w:t>
            </w:r>
          </w:p>
        </w:tc>
      </w:tr>
      <w:tr w:rsidR="005706E5" w:rsidTr="005706E5">
        <w:trPr>
          <w:trHeight w:val="61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"Гражданская оборона, защита населения и территорий от чрезвычайных ситуаций природного и техногенного характера Марёвского муниципального округа на 2021-206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01 2 00 00000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17106,00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85,5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01 2 00 10230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17106,00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85,5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01 2 00 10230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17106,00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85,5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"Обеспечение противопожарной защиты объектов и населенных пунктов в Марёвском муниципальном округе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01 3 00 00000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противопожарной защиты объектов и населенных пунктов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01 3 00 10020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01 3 00 10020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885000,00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300000,00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33,9</w:t>
            </w:r>
          </w:p>
        </w:tc>
      </w:tr>
      <w:tr w:rsidR="005706E5" w:rsidTr="005706E5">
        <w:trPr>
          <w:trHeight w:val="61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"Обеспечение общественного порядка и противодействие преступности в Марёвском муниципальном округе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"Профилактика правонарушений в Маревском муниципальном округе"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18 5 00 00000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Мероприятия по профилактике правонарушений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18 5 00 20090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18 5 00 20090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6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"Повышение безопасности дорожного движения в Маревском муниципальном округе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34,1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Мероприятия по муниципальной программе "Повышение безопасности дорожного движения в Марёвском муниципальном округе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34,1</w:t>
            </w:r>
          </w:p>
        </w:tc>
      </w:tr>
      <w:tr w:rsidR="005706E5" w:rsidTr="005706E5">
        <w:trPr>
          <w:trHeight w:val="45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Разработка проектов организации дорожного движения на автомобильные дороги общего пользования местного значения Марёвского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19 1 00 23740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19 1 00 23740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Ремонт переправы через р. Марёвка в д. Жабны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19 1 00 23750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19 1 00 23750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Мероприятия по безопасности дорожного движения в Маревском муниципальном округе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19 1 00 30010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19 1 00 30010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24024630,97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2039543,08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8,5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Сельское хозяйство и рыболовство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14600,00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13590,00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93,1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13590,00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93,1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93 3 00 00000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13590,00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93,1</w:t>
            </w:r>
          </w:p>
        </w:tc>
      </w:tr>
      <w:tr w:rsidR="005706E5" w:rsidTr="005706E5">
        <w:trPr>
          <w:trHeight w:val="43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93 3 00 70720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13590,00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93,1</w:t>
            </w:r>
          </w:p>
        </w:tc>
      </w:tr>
      <w:tr w:rsidR="005706E5" w:rsidTr="005706E5">
        <w:trPr>
          <w:trHeight w:val="46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93 3 00 70720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13590,00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93,1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Транспорт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2022900,00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967213,45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47,8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967213,45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47,8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93 3 00 00000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967213,45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47,8</w:t>
            </w:r>
          </w:p>
        </w:tc>
      </w:tr>
      <w:tr w:rsidR="005706E5" w:rsidTr="005706E5">
        <w:trPr>
          <w:trHeight w:val="6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Расходы, возникающие при перевозке пассажиров и багажа автомобильным транспортом общего пользования, в границах Марёвского муниципального округа в соответствии с маршрутной сетью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93 3 00 70800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967213,45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47,8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93 3 00 70800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967213,45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47,8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17957130,97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925102,60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5,2</w:t>
            </w:r>
          </w:p>
        </w:tc>
      </w:tr>
      <w:tr w:rsidR="005706E5" w:rsidTr="005706E5">
        <w:trPr>
          <w:trHeight w:val="8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"Развитие и совершенствование автомобильных дорог общего пользования местного значения в границах Марёвского муниципального округа (за исключением автомобильных дорог регионального или межмуниципального значения)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17957130,97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925102,60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07 0 00 23080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2998130,97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925102,60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30,9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07 0 00 23080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2998130,97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925102,60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30,9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07 0 00 23090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07 0 00 23090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07 0 00 71510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07 0 00 71510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Софинансирование расходов на формирование муниципальных дорожных фондов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S1510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S1510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6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по реализации правовых актов Правительства Новгородской области по вопросам проектирования, строительства, реконструкции, капитального ремонта и ремонта автомобильных дорог общего пользования местного значения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07 0 00 71530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07 0 00 71530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8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Софинансирование расходов по реализации правовых актов Правительства Новгородской области по вопросам проектирования, строительства, реконструкции, капитального ремонта и ремонта автомобильных дорог общего пользования местного значения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S1530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 0 00 S1530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Связь и информатика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715000,00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112747,65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15,8</w:t>
            </w:r>
          </w:p>
        </w:tc>
      </w:tr>
      <w:tr w:rsidR="005706E5" w:rsidTr="005706E5">
        <w:trPr>
          <w:trHeight w:val="63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Муниципальная программа Марёвского муниципального округа "Совершенствование системы муниципального управления в Марёвском муниципальном округе Новгородской области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06 00 000000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112747,65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15,8</w:t>
            </w:r>
          </w:p>
        </w:tc>
      </w:tr>
      <w:tr w:rsidR="005706E5" w:rsidTr="005706E5">
        <w:trPr>
          <w:trHeight w:val="45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"Развитие информационного общества и формирование элементов электронного правительства в Марёвском муниципальном округе"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06 2 00 00000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112747,65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15,8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Реализация мероприятий по развитию информационного общества и формирование элементов электронного правительства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06 2 00 23110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112747,65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15,8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06 2 00 23110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112747,65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15,8</w:t>
            </w:r>
          </w:p>
        </w:tc>
      </w:tr>
      <w:tr w:rsidR="005706E5" w:rsidTr="005706E5">
        <w:trPr>
          <w:trHeight w:val="218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3315000,00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20889,38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0,6</w:t>
            </w:r>
          </w:p>
        </w:tc>
      </w:tr>
      <w:tr w:rsidR="005706E5" w:rsidTr="005706E5">
        <w:trPr>
          <w:trHeight w:val="6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"Развитие и поддержка малого и среднего предпринимательства в Марёвском муниципальном округе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5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Мероприятия по реализации муниципальной программы развития малого предпринимательства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03 0 00 20010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5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03 0 00 20010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мероприятий, направленных на экономическое развитие Марёвского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03 0 00 77030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03 0 00 77030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5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03 0 00 77030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"Развитие торговли в Марёвском муниципальном округе на 2021-2027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Мероприятия по реализации муниципальной программы развитие торговли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10 0 00 30050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10 0 00 30050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20889,38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мероприятия по решению вопросов местного значения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94 3 00 00000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20889,38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мероприятия по землеустройству и землепользованию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94 3 00 10070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20889,38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94 3 00 10070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20889,38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15597496,18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3342863,56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21,4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Жилищное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430500,00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197738,10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45,9</w:t>
            </w:r>
          </w:p>
        </w:tc>
      </w:tr>
      <w:tr w:rsidR="005706E5" w:rsidTr="005706E5">
        <w:trPr>
          <w:trHeight w:val="6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"Капитальный ремонт муниципального жилищного фонда в Марёвском муниципальном округе на 2022-2027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23 0 00 00000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430500,00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197738,10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45,9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Поддержка жилищного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430500,00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197738,10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45,9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23 1 00 70200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170478,10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47,3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23 1 00 70200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170478,10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47,3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Проведение капитального ремонта муниципального жилого фонда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23 1 00 70300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27260,00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38,9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23 1 00 70300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23 1 00 70300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27260,00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97,4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23700,00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2,1</w:t>
            </w:r>
          </w:p>
        </w:tc>
      </w:tr>
      <w:tr w:rsidR="005706E5" w:rsidTr="005706E5">
        <w:trPr>
          <w:trHeight w:val="64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"Комплексное развитие систем коммунальной инфраструктуры Марёвского муниципального округа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Мероприятия по развиию систем коммунальной инфраструктуры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11 0 00 20020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33,9</w:t>
            </w:r>
          </w:p>
        </w:tc>
      </w:tr>
      <w:tr w:rsidR="005706E5" w:rsidTr="005706E5">
        <w:trPr>
          <w:trHeight w:val="43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11 0 00 20020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33,9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Разработка проекта зон санитарной охраны действующих водозаборов (артезианских скважин), расположенных на территории Марёвского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11 0 00 20030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3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11 0 00 20030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"Энергосбережение в Марёвском муниципальном округе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по энергосбережению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13 0 00 20040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13 0 00 20040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12937996,18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2412425,46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18,6</w:t>
            </w:r>
          </w:p>
        </w:tc>
      </w:tr>
      <w:tr w:rsidR="005706E5" w:rsidTr="005706E5">
        <w:trPr>
          <w:trHeight w:val="6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"Комплексное развитие сельских территорий в Марёвском муниципальном округе на 2021-2025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5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создания благоприятных инфраструктурных условий жизнедеятельности, направленных на благоустройство сельских территорий Марёвского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общественно значимых проектов по благоустройству сельских территорий Новгородской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 1 00 N5764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 1 00 N5764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Софинансирование мероприятий по реализации общественно значимых проектов по благоустройству сельских территорий Новгородской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 1 00 S5764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 1 00 S5764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"Благоустройство территории Марёвского муниципального округа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9467883,38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2412425,46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25,5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Благоустройство территорий населенных пунктов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9467883,38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2412425,46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25,5</w:t>
            </w:r>
          </w:p>
        </w:tc>
      </w:tr>
      <w:tr w:rsidR="005706E5" w:rsidTr="005706E5">
        <w:trPr>
          <w:trHeight w:val="63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Софинансирование мероприятий по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S2090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S2090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осуществление отдельных государственных полномочий в области увековечения памяти погибших при защите Отечества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21 1 00 70660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62316,50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40,2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21 1 00 70660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62316,50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40,2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приоритетных проектов поддержки местных инициатив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21 1 00 75260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21 1 00 75260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Софинансирование мероприятий на реализацию приоритетных проектов поддержки местных инициатив (средства граждан)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N5260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N5260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Софинансирование мероприятий на реализацию приоритетных проектов поддержки местных инициатив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S5260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S5260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приоритетного регионального проекта "Народный бюджет"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21 1 00 76100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21 1 00 76100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Софинансирование мероприятий по реализации приоритетного регионального проекта "Народный бюджет"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S6100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S6100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местных инициатив в рамках приоритетного регионального проекта "Наш выбор"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21 1 00 77050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21 1 00 77050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Софинансирование мероприятий по реализации местных инициатив в рамках приоритетного регионального проекта "Наш выбор" (средства граждан)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N7050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N7050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Софинансирование мероприятий по реализации местных инициатив в рамках приоритетного регионального проекта "Наш выбор"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S7050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448240,00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S7050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448240,00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Уличное освещение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21 1 00 80210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1867960,26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56,6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21 1 00 80210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1867960,26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56,6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Озеленение территорий населенных пунктов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21 1 00 80220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39850,00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79,7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21 1 00 80220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39850,00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79,7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Организация и содержание мест захоронения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21 1 00 80230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10104,00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33,7</w:t>
            </w:r>
          </w:p>
        </w:tc>
      </w:tr>
      <w:tr w:rsidR="005706E5" w:rsidTr="005706E5">
        <w:trPr>
          <w:trHeight w:val="43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21 1 00 80230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10104,00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33,7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Мероприятия по борьбе с борщевиком Сосновского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21 1 00 80240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21 1 00 80240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Прочие мероприятия по благоустройству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21 1 00 80270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814643,38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432194,70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53,1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21 1 00 80270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814643,38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432194,70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53,1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"Формирование современной городской среды на территории с. Марёво на 2018-2024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870112,80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Федеральный проект "Формирование комфортной городской среды"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 0 F2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870112,80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6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мероприятий муниципальных программ, направленных на благоустройство дворовых территорий многоквартирных домов и на благоустройство общественных территорий с. Марёво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 0 F2 55550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870112,80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 0 F2 55550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870112,80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1109000,00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709000,00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63,9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Прочие расходы, не отнесенные к муниципальным программам Марёвского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1109000,00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709000,00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63,9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Выполнение других обязательств за счёт областного бюджета и бюджета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1109000,00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709000,00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63,9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Вклад в имущество общества с ограниченной ответственностью "Межмуниципальное предприятие газоснабжения"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96 1 00 23730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1109000,00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709000,00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63,9</w:t>
            </w:r>
          </w:p>
        </w:tc>
      </w:tr>
      <w:tr w:rsidR="005706E5" w:rsidTr="005706E5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96 1 00 23730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1109000,00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709000,00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63,9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ОХРАНА ОКРУЖАЮЩЕЙ СРЕДЫ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06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3100000,00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мероприятия по решению вопросов местного значения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94 3 00 00000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8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проектно-сметной документации на рекультивацию земельных участков, загрязненных в результате расположения на них объектов размещения отходов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94 3 00 75240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94 3 00 75240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67513100,00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41789356,86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61,9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Дошкольное 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18397900,00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11546368,23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62,8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"Развитие образования в Марёвском муниципальном округе до 2027 года"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18397900,00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11546368,23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62,8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 "Обеспечение реализации муниципальной программы в области образования Марёвского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18397900,00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11546368,23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62,8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Содержание муниципальных образовательных дошкольных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18397900,00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11546368,23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62,8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деятельности муниципальных детских дошкольных учреждений за счёт средств бюджета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08 7 01 01050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7420300,00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4188782,44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56,5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08 7 01 01050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7420300,00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4188782,44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56,5</w:t>
            </w:r>
          </w:p>
        </w:tc>
      </w:tr>
      <w:tr w:rsidR="005706E5" w:rsidTr="005706E5">
        <w:trPr>
          <w:trHeight w:val="29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осуществляемое образовательными организациями,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08 7 01 70040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6861000,00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4111356,00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59,9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08 7 01 70040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6861000,00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4111356,00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59,9</w:t>
            </w:r>
          </w:p>
        </w:tc>
      </w:tr>
      <w:tr w:rsidR="005706E5" w:rsidTr="005706E5">
        <w:trPr>
          <w:trHeight w:val="61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08 7 01 70060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37,8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08 7 01 70060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37,8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67098,00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67098,00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8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08 7 01 72120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320500,00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128250,00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08 7 01 72120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320500,00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128250,00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40,0</w:t>
            </w:r>
          </w:p>
        </w:tc>
      </w:tr>
      <w:tr w:rsidR="005706E5" w:rsidTr="005706E5">
        <w:trPr>
          <w:trHeight w:val="105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софинансирование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S2120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32062,00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S2120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32062,00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40,0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2626000,00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2395855,82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91,2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2626000,00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2395855,82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91,2</w:t>
            </w:r>
          </w:p>
        </w:tc>
      </w:tr>
      <w:tr w:rsidR="005706E5" w:rsidTr="005706E5">
        <w:trPr>
          <w:trHeight w:val="61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656500,00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598963,97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91,2</w:t>
            </w:r>
          </w:p>
        </w:tc>
      </w:tr>
      <w:tr w:rsidR="005706E5" w:rsidTr="005706E5">
        <w:trPr>
          <w:trHeight w:val="263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656500,00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598963,97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91,2</w:t>
            </w:r>
          </w:p>
        </w:tc>
      </w:tr>
      <w:tr w:rsidR="005706E5" w:rsidTr="005706E5">
        <w:trPr>
          <w:trHeight w:val="8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частичную компенсацию расходов, связанных с увеличением норматива финансирования питания отдельных категорий обучающихся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08 7 01 76190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34,1</w:t>
            </w:r>
          </w:p>
        </w:tc>
      </w:tr>
      <w:tr w:rsidR="005706E5" w:rsidTr="005706E5">
        <w:trPr>
          <w:trHeight w:val="263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08 7 01 76190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34,1</w:t>
            </w:r>
          </w:p>
        </w:tc>
      </w:tr>
      <w:tr w:rsidR="005706E5" w:rsidTr="005706E5">
        <w:trPr>
          <w:trHeight w:val="6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Частичная компенсация расходов, связанных с увеличением стоимости питания обучающихся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08 7 01 76220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63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08 7 01 76220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63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Софинансирование расходов на частичную компенсацию расходов, связанных с увеличением стоимости питания обучающихся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S6220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63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01 S6220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19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Общее 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40513400,00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25533079,97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63,0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"Развитие образования в Марёвском муниципальном округе до 2027 года"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40513400,00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25533079,97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"Развитие дошкольного и общего образования в Марёвском муниципальном округе"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90900,00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46,4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Создание условий для получения качественного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08 1 02 00000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90900,00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46,4</w:t>
            </w:r>
          </w:p>
        </w:tc>
      </w:tr>
      <w:tr w:rsidR="005706E5" w:rsidTr="005706E5">
        <w:trPr>
          <w:trHeight w:val="6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учебниками и учебными пособиями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08 1 02 70500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62500,00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08 1 02 70500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62500,00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8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Обеспечение доступа к информационно-телекоммуникационной сети "Интернет",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08 1 02 70570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08 1 02 70570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"Обеспечение реализации муниципальной программы в области образования Марёвского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40317400,00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25442179,97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63,1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общеобразовательных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39732400,00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25174511,97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63,4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деятельности общеобразовательных учреждений в части расходов, осуществляемых за счёт средств бюджета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08 7 02 01060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5704000,00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2671515,24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46,8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08 7 02 01060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2716817,40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1424148,40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52,4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08 7 02 01060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2987182,60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1247366,84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41,8</w:t>
            </w:r>
          </w:p>
        </w:tc>
      </w:tr>
      <w:tr w:rsidR="005706E5" w:rsidTr="005706E5">
        <w:trPr>
          <w:trHeight w:val="8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08 7 02 53031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2578000,00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1256430,00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48,7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08 7 02 53031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2578000,00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1256430,00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48,7</w:t>
            </w:r>
          </w:p>
        </w:tc>
      </w:tr>
      <w:tr w:rsidR="005706E5" w:rsidTr="005706E5">
        <w:trPr>
          <w:trHeight w:val="29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осуществляемое образовательными организациями,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08 7 02 70040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17062800,00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12069964,00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70,7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08 7 02 70040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17062800,00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12069964,00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70,7</w:t>
            </w:r>
          </w:p>
        </w:tc>
      </w:tr>
      <w:tr w:rsidR="005706E5" w:rsidTr="005706E5">
        <w:trPr>
          <w:trHeight w:val="63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08 7 02 70060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605500,00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291300,00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48,1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08 7 02 70060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605500,00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291300,00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48,1</w:t>
            </w:r>
          </w:p>
        </w:tc>
      </w:tr>
      <w:tr w:rsidR="005706E5" w:rsidTr="005706E5">
        <w:trPr>
          <w:trHeight w:val="61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08 7 02 70630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320300,00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174533,12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54,5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08 7 02 70630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320300,00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174533,12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54,5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36646,01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29200,01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7446,00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43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Приобретение или изготовление бланков документов об образовании и (или) о квалификации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08 7 02 72080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08 7 02 72080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Расходы на софинансирование мероприятий по приобретению или изготовлению бланков документов об образовании и (или) о квалификации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S2080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S2080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</w:t>
            </w:r>
          </w:p>
        </w:tc>
      </w:tr>
      <w:tr w:rsidR="005706E5" w:rsidTr="005706E5">
        <w:trPr>
          <w:trHeight w:val="8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08 7 02 72120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92625,00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40,3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08 7 02 72120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92625,00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40,3</w:t>
            </w:r>
          </w:p>
        </w:tc>
      </w:tr>
      <w:tr w:rsidR="005706E5" w:rsidTr="005706E5">
        <w:trPr>
          <w:trHeight w:val="10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софинансирование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S2120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23157,00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40,3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S2120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23157,00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40,3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6185900,00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4666974,01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75,4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6185900,00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4666974,01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75,4</w:t>
            </w:r>
          </w:p>
        </w:tc>
      </w:tr>
      <w:tr w:rsidR="005706E5" w:rsidTr="005706E5">
        <w:trPr>
          <w:trHeight w:val="61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1546400,00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1166743,51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75,4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1546400,00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1166743,51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75,4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организацию бесплатной перевозки обучающихся общеобразовательных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08 7 02 72380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3817600,00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1921525,00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50,3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08 7 02 72380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3817600,00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1921525,00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50,3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L3041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1545500,00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797099,08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51,6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L3041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1545500,00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797099,08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51,6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Федеральный проект "Современная школа"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Е1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267668,00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48,2</w:t>
            </w:r>
          </w:p>
        </w:tc>
      </w:tr>
      <w:tr w:rsidR="005706E5" w:rsidTr="005706E5">
        <w:trPr>
          <w:trHeight w:val="8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деятельности центров образования цифрового и гуманитарного профилей, центров образования естественно-научной и технологической направленности в общеобразовательных муниципальных организациях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E1 70020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227668,00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E1 70020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227668,00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61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Е1 71370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Е1 71370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Федеральный проект "Цифровая образовательная среда"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Е4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6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Е4 71380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Е4 71380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19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lastRenderedPageBreak/>
              <w:t>Дополнительное образование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2353600,00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1419364,87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60,3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"Развитие культуры в Марёвском муниципальном округе на 2021-2027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762700,00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465449,34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"Культура Марёвского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762700,00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465449,34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Учреждения дополнительного образования детей в сфере культуры (детская музыкальная школа)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02 1 01 00000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762700,00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465449,34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61,0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Обеспечение деятельности учреждений дополнительного образования детей в сфере культуры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02 1 01 01010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761500,00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464949,34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61,1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02 1 01 01010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761500,00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464949,34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61,1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02 1 01 71410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41,7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02 1 01 71410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41,7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"Развитие образования в Марёвском муниципальном округе до 2027 года"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1590900,00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953915,53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"Развитие дополнительного образования в Марёвском муниципальном округе"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08 2 00 00000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82262,46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Формирование целостной системы выявления, продвижения и поддержки одаренных детей, инициативной и талантливой молодежи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08 2 05 00000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9,7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Организация и проведение муниципального этапа и участие в региональном этапе всероссийской олимпиады школьников по общеобразовательным предметам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08 2 05 01080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9,7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08 2 05 01080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9,7</w:t>
            </w:r>
          </w:p>
        </w:tc>
      </w:tr>
      <w:tr w:rsidR="005706E5" w:rsidTr="005706E5">
        <w:trPr>
          <w:trHeight w:val="103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жительства, социально-экономического статуса, состояния здоровья, формирование единой информационной среды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08 2 06 00000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192000,00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80612,46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08 2 06 01100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192000,00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80612,46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42,0</w:t>
            </w:r>
          </w:p>
        </w:tc>
      </w:tr>
      <w:tr w:rsidR="005706E5" w:rsidTr="005706E5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08 2 06 01100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192000,00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80612,46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42,0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"Обеспечение реализации муниципальной программы в области образования Марёвского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1381900,00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871653,07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63,1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Развитие дополнительного образования с сфере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08 7 03 00000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1381900,00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871653,07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63,1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деятельности учреждений, реализующих программы дополнительного образования в сфере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08 7 03 01070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847400,00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457530,00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08 7 03 01070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847400,00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457530,00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54,0</w:t>
            </w:r>
          </w:p>
        </w:tc>
      </w:tr>
      <w:tr w:rsidR="005706E5" w:rsidTr="005706E5">
        <w:trPr>
          <w:trHeight w:val="8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08 7 03 72120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16625,00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38,1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08 7 03 72120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16625,00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38,1</w:t>
            </w:r>
          </w:p>
        </w:tc>
      </w:tr>
      <w:tr w:rsidR="005706E5" w:rsidTr="005706E5">
        <w:trPr>
          <w:trHeight w:val="10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софинансирование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03 S2120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4156,00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38,1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03 S2120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4156,00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38,1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08 7 03 72300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384000,00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314673,66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81,9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08 7 03 72300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384000,00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314673,66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81,9</w:t>
            </w:r>
          </w:p>
        </w:tc>
      </w:tr>
      <w:tr w:rsidR="005706E5" w:rsidTr="005706E5">
        <w:trPr>
          <w:trHeight w:val="63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03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78668,41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81,9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03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78668,41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81,9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Молодежная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327600,00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161307,00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49,2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"Развитие образования в Марёвском муниципальном округе до 2027 года"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327600,00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161307,00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49,2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"Вовлечение молодёжи Марёвского муниципального округа в социальную практику"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08 3 00 00000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7707,00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25,7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Мероприятия по вовлечению молодежи в социальную практику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08 3 04 00000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7707,00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25,7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Реализация прочих мероприятий подпрограммы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08 3 04 99990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7707,00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25,7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08 3 04 99990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2907,00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26,9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Стипендии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08 3 04 99990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"Патриотическое воспитание населения Марёвского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08 4 00 00000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33,3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мероприятия по патриотическому воспитанию населения Марёвского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08 4 04 00000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33,3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Мероприятия  по патриотическому воспитанию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08 4 04 20120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33,3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08 4 04 20120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33,3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"Организация отдыха и занятости несовершеннолетних в Марёвском муниципальном округе"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08 6 00 00000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148600,00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52,6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Трудоустройство несовершеннолетних в период каникул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07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08 6 04 00000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148600,00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52,6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Организация трудоустройства подростков в летний период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07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08 6 04 10110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07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08 6 04 10110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деятельности каникулярного образовательного отдыха (оздоровление детей)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08 6 04 10120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127600,00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54,9</w:t>
            </w:r>
          </w:p>
        </w:tc>
      </w:tr>
      <w:tr w:rsidR="005706E5" w:rsidTr="005706E5">
        <w:trPr>
          <w:trHeight w:val="19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08 6 04 10120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19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автономным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08 6 04 10120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127600,00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Другие вопросы в области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5920600,00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3129236,79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52,9</w:t>
            </w:r>
          </w:p>
        </w:tc>
      </w:tr>
      <w:tr w:rsidR="005706E5" w:rsidTr="005706E5">
        <w:trPr>
          <w:trHeight w:val="63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"Совершенствование системы муниципального управления в Марёвском муниципальном округе Новгородской области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06 00 000000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36470,00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"Развитие системы муниципальной службы в Марёвском муниципальном округе"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36470,00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Реализация мероприятий муниципальной программы по развитию системы муниципальной службы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06 1 00 23100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36470,00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06 1 00 23100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36470,00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</w:tr>
      <w:tr w:rsidR="005706E5" w:rsidTr="005706E5">
        <w:trPr>
          <w:trHeight w:val="43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Муниципальная программа Марёвского муниципального округа "Развитие образования в Марёвском муниципальном округе до 2027 года"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5870600,00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3092766,79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52,7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"Обеспечение реализации муниципальной программы в области образования Марёвского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5870600,00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3092766,79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52,7</w:t>
            </w:r>
          </w:p>
        </w:tc>
      </w:tr>
      <w:tr w:rsidR="005706E5" w:rsidTr="005706E5">
        <w:trPr>
          <w:trHeight w:val="61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08 7 02 70060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48,8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08 7 02 70060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48,8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Центр финансового обслуживания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08 7 05 00000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5812300,00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3064316,79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52,7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деятельности Центра финансового обслуживания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08 7 05 01090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5797400,00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3056870,79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52,7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08 7 05 01090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5797400,00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3056870,79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52,7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08 7 05 71410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7446,00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08 7 05 71410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7446,00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50,0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25577922,08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14624339,00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57,2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25577922,08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14624339,00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57,2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"Развитие культуры в Марёвском муниципальном округе на 2021-2027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25577922,08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14624339,00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57,2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"Культура Марёвского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25577922,08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14624339,00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57,2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Централизованная клубная система, дом народного творчества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02 1 02 00000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13142815,78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8053239,28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61,3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деятельности централизованной клубной системы, дома народного творчества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02 1 02 01020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10158058,66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5759802,05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56,7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02 1 02 01020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10158058,66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5759802,05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56,7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Мероприятия на проведение Дней села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02 1 02 01120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85050,00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42,5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02 1 02 01120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85050,00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42,5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02 1 02 71410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344623,00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139342,58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40,4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02 1 02 71410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344623,00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139342,58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40,4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02 1 02 72300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1868800,00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1571928,45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84,1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02 1 02 72300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1868800,00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1571928,45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84,1</w:t>
            </w:r>
          </w:p>
        </w:tc>
      </w:tr>
      <w:tr w:rsidR="005706E5" w:rsidTr="005706E5">
        <w:trPr>
          <w:trHeight w:val="63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02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467200,00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392982,08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84,1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02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467200,00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392982,08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84,1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Федеральный проект "Творческие люди"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А2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104134,12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104134,12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08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А2 55196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104134,12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104134,12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08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А2 55196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104134,12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104134,12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Музеи и постоянные выставки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02 1 03 00000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2006778,00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1334823,74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66,5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Обеспечение деятельности музеев и постоянных выставок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02 1 03 01030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1674300,00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1045058,52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62,4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02 1 03 01030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1674300,00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1045058,52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62,4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02 1 03 71410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45478,00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18187,48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02 1 03 71410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45478,00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18187,48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40,0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02 1 03 72300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217262,19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94,6</w:t>
            </w:r>
          </w:p>
        </w:tc>
      </w:tr>
      <w:tr w:rsidR="005706E5" w:rsidTr="005706E5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02 1 03 72300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217262,19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94,6</w:t>
            </w:r>
          </w:p>
        </w:tc>
      </w:tr>
      <w:tr w:rsidR="005706E5" w:rsidTr="005706E5">
        <w:trPr>
          <w:trHeight w:val="63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03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54315,55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94,6</w:t>
            </w:r>
          </w:p>
        </w:tc>
      </w:tr>
      <w:tr w:rsidR="005706E5" w:rsidTr="005706E5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03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54315,55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94,6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Библиотеки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02 1 04 00000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10428328,30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5236275,98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50,2</w:t>
            </w:r>
          </w:p>
        </w:tc>
      </w:tr>
      <w:tr w:rsidR="005706E5" w:rsidTr="005706E5">
        <w:trPr>
          <w:trHeight w:val="19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деятельности библиотек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02 1 04 01040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8521786,57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4026358,20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47,2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02 1 04 01040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8521786,57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4026358,20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47,2</w:t>
            </w:r>
          </w:p>
        </w:tc>
      </w:tr>
      <w:tr w:rsidR="005706E5" w:rsidTr="005706E5">
        <w:trPr>
          <w:trHeight w:val="37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02 1 04 71410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284699,00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114419,93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40,2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02 1 04 71410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284699,00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114419,93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40,2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02 1 04 72300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1272400,00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876398,04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68,9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02 1 04 72300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1272400,00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876398,04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68,9</w:t>
            </w:r>
          </w:p>
        </w:tc>
      </w:tr>
      <w:tr w:rsidR="005706E5" w:rsidTr="005706E5">
        <w:trPr>
          <w:trHeight w:val="64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04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318100,00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219099,81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68,9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04 S2300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318100,00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219099,81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68,9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Расходы на поддержку отрасли культуры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04 L5191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31342,73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 1 04 L5191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31342,73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6118200,00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1882659,31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30,8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2596800,00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1082103,10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41,7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2596800,00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1082103,10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41,7</w:t>
            </w:r>
          </w:p>
        </w:tc>
      </w:tr>
      <w:tr w:rsidR="005706E5" w:rsidTr="005706E5">
        <w:trPr>
          <w:trHeight w:val="19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2596800,00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1082103,10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41,7</w:t>
            </w:r>
          </w:p>
        </w:tc>
      </w:tr>
      <w:tr w:rsidR="005706E5" w:rsidTr="005706E5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доплаты к пенсиям муниципальных служащих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91 9 00 10040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2596800,00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1082103,10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41,7</w:t>
            </w:r>
          </w:p>
        </w:tc>
      </w:tr>
      <w:tr w:rsidR="005706E5" w:rsidTr="005706E5">
        <w:trPr>
          <w:trHeight w:val="263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91 9 00 10040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2596800,00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1082103,10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41,7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Социальное обеспечение населения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предоставление мер социальной поддержки отдельным категориям граждан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95 6 00 00000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10,0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по назначению и выплате единовременного пособия матери, при рождении первого ребенка, проживающей в зарегистрированном браке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95 6 00 70695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16,7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95 6 00 70695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16,7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проведение мероприятий к Дню пожилых людей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95 6 00 70697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95 6 00 70697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Охрана семьи и детства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3471400,00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795556,21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22,9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"Развитие образования в Марёвском муниципальном округе до 2027 года"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3471400,00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795556,21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22,9</w:t>
            </w:r>
          </w:p>
        </w:tc>
      </w:tr>
      <w:tr w:rsidR="005706E5" w:rsidTr="005706E5">
        <w:trPr>
          <w:trHeight w:val="63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"Социальная адаптация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08 5 00 00000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1122500,00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63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5 00 N0821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878700,00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19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5 00 N0821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878700,00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61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08 5 00 70060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08 5 00 70060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6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Единовременная выплата лицам из числа детей-сирот и детей, оставшихся без попечения родителей, на ремонт находящихся в их собственности жилых помещений, расположенных на территории Новгородской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08 5 00 70600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08 5 00 70600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"Обеспечение реализации муниципальной программы в области образования Марёвского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2348900,00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795556,21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33,9</w:t>
            </w:r>
          </w:p>
        </w:tc>
      </w:tr>
      <w:tr w:rsidR="005706E5" w:rsidTr="005706E5">
        <w:trPr>
          <w:trHeight w:val="6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Компенсация родительской платы родителям (законным представителям) детей, посещающих частные и муниципальные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08 7 00 70010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415400,00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115145,00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27,7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08 7 00 70010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415400,00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115145,00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27,7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Содержание ребенка в семье опекуна и приемной семье, а также вознаграждение, причитающееся  приемному родителю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08 7 00 70130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1933500,00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680411,21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35,2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08 7 00 70130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988400,00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365113,00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36,9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08 7 00 70130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945100,00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315298,21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33,4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ФИЗИЧЕСКАЯ КУЛЬТУРА И СПОРТ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2495000,00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1418885,67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56,9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Физическая культура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2495000,00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1418885,67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56,9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"Развитие физической культуры и спорта в Марёвском муниципальном округе на 2021-2027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2495000,00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1418885,67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56,9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"Развитие физической культуры и массового спорта на территории Марёвского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04 2 00 00000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2495000,00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1418885,67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56,9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в области спорта и физической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04 2 00 02010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2480000,00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1418885,67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57,2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04 2 00 02010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2480000,00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1418885,67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57,2</w:t>
            </w:r>
          </w:p>
        </w:tc>
      </w:tr>
      <w:tr w:rsidR="005706E5" w:rsidTr="005706E5">
        <w:trPr>
          <w:trHeight w:val="39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04 2 00 71410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04 2 00 71410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СРЕДСТВА МАССОВОЙ ИНФОРМАЦИИ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240000,00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89122,80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37,1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Периодическая печать и издательства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240000,00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89122,80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37,1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89122,80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37,1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мероприятия по решению вопросов местного значения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94 3 00 00000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89122,80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37,1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опубликование официальных документов в периодических изданиях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94 3 00 10060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89122,80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37,1</w:t>
            </w:r>
          </w:p>
        </w:tc>
      </w:tr>
      <w:tr w:rsidR="005706E5" w:rsidTr="005706E5">
        <w:trPr>
          <w:trHeight w:val="40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94 3 00 10060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89122,80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37,1</w:t>
            </w:r>
          </w:p>
        </w:tc>
      </w:tr>
      <w:tr w:rsidR="005706E5" w:rsidTr="005706E5">
        <w:trPr>
          <w:trHeight w:val="24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21500,00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1990,57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9,3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21500,00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1990,57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9,3</w:t>
            </w:r>
          </w:p>
        </w:tc>
      </w:tr>
      <w:tr w:rsidR="005706E5" w:rsidTr="005706E5">
        <w:trPr>
          <w:trHeight w:val="43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 Марёвского муниципального округа "Управление муниципальными финансами Марёвского муниципального округа на 2021-2026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05 0 00 00000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1990,57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9,3</w:t>
            </w:r>
          </w:p>
        </w:tc>
      </w:tr>
      <w:tr w:rsidR="005706E5" w:rsidTr="005706E5">
        <w:trPr>
          <w:trHeight w:val="42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"Организация и обеспечение осуществления бюджетного процесса, управление муниципальным долгом Марёвского муниципального округа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05 1 00 00000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1990,57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9,3</w:t>
            </w:r>
          </w:p>
        </w:tc>
      </w:tr>
      <w:tr w:rsidR="005706E5" w:rsidTr="005706E5">
        <w:trPr>
          <w:trHeight w:val="21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Обслуживание муниципального долга Маревского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05 1 00 10050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1990,57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9,3</w:t>
            </w:r>
          </w:p>
        </w:tc>
      </w:tr>
      <w:tr w:rsidR="005706E5" w:rsidTr="005706E5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Обслуживание муниципального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05 1 00 10050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1990,57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9,3</w:t>
            </w:r>
          </w:p>
        </w:tc>
      </w:tr>
      <w:tr w:rsidR="005706E5" w:rsidTr="005706E5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6E5" w:rsidRDefault="005706E5" w:rsidP="005706E5">
            <w:pPr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РАСХОДОВ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b/>
                <w:bCs/>
                <w:color w:val="FF0000"/>
                <w:sz w:val="14"/>
                <w:szCs w:val="14"/>
              </w:rPr>
            </w:pPr>
            <w:r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rPr>
                <w:b/>
                <w:bCs/>
                <w:color w:val="FF0000"/>
                <w:sz w:val="14"/>
                <w:szCs w:val="14"/>
              </w:rPr>
            </w:pPr>
            <w:r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188603925,05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84431978,97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6E5" w:rsidRDefault="005706E5" w:rsidP="005706E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44,8</w:t>
            </w:r>
          </w:p>
        </w:tc>
      </w:tr>
    </w:tbl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Default="005706E5" w:rsidP="005706E5">
      <w:pPr>
        <w:jc w:val="both"/>
      </w:pPr>
    </w:p>
    <w:p w:rsidR="005706E5" w:rsidRPr="00287F95" w:rsidRDefault="005706E5" w:rsidP="00287F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06E5" w:rsidRPr="00287F95" w:rsidRDefault="005706E5" w:rsidP="00287F9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5706E5" w:rsidRPr="00287F95" w:rsidRDefault="005706E5" w:rsidP="00287F9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lastRenderedPageBreak/>
        <w:t>к постановлению Администрации Марёвского муниципального округа</w:t>
      </w:r>
    </w:p>
    <w:p w:rsidR="005706E5" w:rsidRPr="00287F95" w:rsidRDefault="005706E5" w:rsidP="00287F9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«Об исполнении бюджета Марёвского муниципального округа </w:t>
      </w:r>
    </w:p>
    <w:p w:rsidR="005706E5" w:rsidRPr="00287F95" w:rsidRDefault="005706E5" w:rsidP="00287F9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за </w:t>
      </w:r>
      <w:r w:rsidRPr="00287F9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87F95">
        <w:rPr>
          <w:rFonts w:ascii="Times New Roman" w:hAnsi="Times New Roman" w:cs="Times New Roman"/>
          <w:sz w:val="28"/>
          <w:szCs w:val="28"/>
        </w:rPr>
        <w:t xml:space="preserve"> полугодие 2022 года»</w:t>
      </w:r>
    </w:p>
    <w:p w:rsidR="005706E5" w:rsidRPr="00287F95" w:rsidRDefault="005706E5" w:rsidP="00287F95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Бюджет Марёвского муниципального округа утвержден решением Думы Марёвского муниципального округа от 24.12.2021 года № 152 «О бюджете Марёвского муниципального округа на 2022 год и на плановый период 2023 и 2024 годов» </w:t>
      </w:r>
      <w:r w:rsidRPr="00287F95">
        <w:rPr>
          <w:rFonts w:ascii="Times New Roman" w:hAnsi="Times New Roman" w:cs="Times New Roman"/>
          <w:color w:val="000000"/>
          <w:sz w:val="28"/>
          <w:szCs w:val="28"/>
        </w:rPr>
        <w:t xml:space="preserve">по доходам на 2022 год в сумме 169 015,992 тыс. рублей; на 2023 год в сумме 148 090,108 тыс. рублей; на 2024 год в сумме 129 568,571 тыс. рублей; </w:t>
      </w:r>
    </w:p>
    <w:p w:rsidR="005706E5" w:rsidRPr="00287F95" w:rsidRDefault="005706E5" w:rsidP="00287F95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F95">
        <w:rPr>
          <w:rFonts w:ascii="Times New Roman" w:hAnsi="Times New Roman" w:cs="Times New Roman"/>
          <w:color w:val="000000"/>
          <w:sz w:val="28"/>
          <w:szCs w:val="28"/>
        </w:rPr>
        <w:t>по расходам на 2022 год в сумме 169 015,992 тыс. рублей; на 2023 год в сумме 148 090,108 тыс. рублей; на 2024 год в сумме 129 568,571 тыс. рублей.  Р</w:t>
      </w:r>
      <w:r w:rsidRPr="00287F95">
        <w:rPr>
          <w:rFonts w:ascii="Times New Roman" w:hAnsi="Times New Roman" w:cs="Times New Roman"/>
          <w:color w:val="3C3C3C"/>
          <w:sz w:val="28"/>
          <w:szCs w:val="28"/>
        </w:rPr>
        <w:t>азмер дефицита бюджета муниципального округа на 2022 - 2024 года составил 0,0</w:t>
      </w:r>
      <w:r w:rsidRPr="00287F95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:rsidR="005706E5" w:rsidRPr="00287F95" w:rsidRDefault="005706E5" w:rsidP="00287F95">
      <w:pPr>
        <w:tabs>
          <w:tab w:val="left" w:pos="709"/>
          <w:tab w:val="left" w:pos="680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          В течение первого полугодия 2022 года в решение Думы Марёвского муниципального округа «О бюджете Марёвского муниципального округа на 2022 год и на плановый период 2023 и 2024 годов» внесено 4 изменения от 18.02.2022 №165, от 18.03.2022 № 171, от 25.05.2022 № 189, от 28.06.2022 № 194, в результате чего доходы на 2022 год увеличились на 17 956,11601 тыс. рублей, на 2023 – 2024 года доходы не изменились;</w:t>
      </w:r>
    </w:p>
    <w:p w:rsidR="005706E5" w:rsidRPr="00287F95" w:rsidRDefault="005706E5" w:rsidP="00287F95">
      <w:pPr>
        <w:tabs>
          <w:tab w:val="left" w:pos="709"/>
          <w:tab w:val="left" w:pos="680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расходы на 2022 год увеличились на 19 587,93305 тыс. рублей, на 2023 – 2024 года расходы не изменились.</w:t>
      </w:r>
    </w:p>
    <w:p w:rsidR="005706E5" w:rsidRPr="00287F95" w:rsidRDefault="005706E5" w:rsidP="00287F95">
      <w:pPr>
        <w:tabs>
          <w:tab w:val="left" w:pos="709"/>
          <w:tab w:val="left" w:pos="680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Дефицит бюджета муниципального округа на 2022 год составляет – 1631,81704 тыс. рублей, за счет направления остатков средств прошлого года; </w:t>
      </w:r>
    </w:p>
    <w:p w:rsidR="005706E5" w:rsidRPr="00287F95" w:rsidRDefault="005706E5" w:rsidP="00287F95">
      <w:pPr>
        <w:tabs>
          <w:tab w:val="left" w:pos="709"/>
          <w:tab w:val="left" w:pos="680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на 2023-2024 года, бюджет муниципального округа остается бездефицитным.</w:t>
      </w:r>
    </w:p>
    <w:p w:rsidR="005706E5" w:rsidRPr="00287F95" w:rsidRDefault="005706E5" w:rsidP="00287F9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Бюджет Марёвского муниципального округа за первое полугодие 2022 года  исполнен по доходам в сумме 98 492,50832 тыс. рублей или 52,7% к утвержденным бюджетным назначениям, по расходам в сумме 84 431,97897 тыс. рублей или 44,8% к утвержденным бюджетным ассигнованиям. Бюджет Марёвского муниципального округа исполнен с превышением доходов над расходами на сумму 14 060,52935 тыс. рублей. </w:t>
      </w:r>
    </w:p>
    <w:p w:rsidR="005706E5" w:rsidRPr="00287F95" w:rsidRDefault="005706E5" w:rsidP="00287F95">
      <w:pPr>
        <w:shd w:val="clear" w:color="auto" w:fill="FFFFFF"/>
        <w:spacing w:line="240" w:lineRule="auto"/>
        <w:ind w:right="2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7F95">
        <w:rPr>
          <w:rFonts w:ascii="Times New Roman" w:hAnsi="Times New Roman" w:cs="Times New Roman"/>
          <w:b/>
          <w:color w:val="000000"/>
          <w:sz w:val="28"/>
          <w:szCs w:val="28"/>
        </w:rPr>
        <w:t>Доходы</w:t>
      </w:r>
    </w:p>
    <w:p w:rsidR="005706E5" w:rsidRPr="00287F95" w:rsidRDefault="005706E5" w:rsidP="00287F9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87F95">
        <w:rPr>
          <w:rFonts w:ascii="Times New Roman" w:hAnsi="Times New Roman" w:cs="Times New Roman"/>
          <w:sz w:val="28"/>
          <w:szCs w:val="28"/>
        </w:rPr>
        <w:t>Доходная часть бюджета Марёвского муниципального округа с учетом безвозмездных поступлений от других бюджетов бюджетной системы Российской Федерации за первое полугодие 2022 года исполнена в сумме 98 492,50832 тыс. рублей или 52,7% к уточненному годовому плану.</w:t>
      </w:r>
    </w:p>
    <w:p w:rsidR="005706E5" w:rsidRPr="00287F95" w:rsidRDefault="005706E5" w:rsidP="00287F9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  </w:t>
      </w:r>
      <w:r w:rsidRPr="00287F95">
        <w:rPr>
          <w:rFonts w:ascii="Times New Roman" w:hAnsi="Times New Roman" w:cs="Times New Roman"/>
          <w:color w:val="000000"/>
          <w:sz w:val="28"/>
          <w:szCs w:val="28"/>
        </w:rPr>
        <w:t>Поступление собственных доходов (без учета безвозмездных поступлений) составило 27 629,04026 тыс. рублей или 58,6% к годовому плану, в том числе налоговых доходов – 26 715,19933 тыс. рублей (59,6%), неналоговых доходов – 913,84093 тыс. рублей</w:t>
      </w:r>
      <w:r w:rsidRPr="00287F9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color w:val="000000"/>
          <w:sz w:val="28"/>
          <w:szCs w:val="28"/>
        </w:rPr>
        <w:t>(39,3%).</w:t>
      </w:r>
    </w:p>
    <w:p w:rsidR="005706E5" w:rsidRPr="00287F95" w:rsidRDefault="005706E5" w:rsidP="00287F95">
      <w:pPr>
        <w:shd w:val="clear" w:color="auto" w:fill="FFFFFF"/>
        <w:tabs>
          <w:tab w:val="left" w:pos="709"/>
        </w:tabs>
        <w:spacing w:line="240" w:lineRule="auto"/>
        <w:ind w:right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287F95">
        <w:rPr>
          <w:rFonts w:ascii="Times New Roman" w:hAnsi="Times New Roman" w:cs="Times New Roman"/>
          <w:color w:val="000000"/>
          <w:sz w:val="28"/>
          <w:szCs w:val="28"/>
        </w:rPr>
        <w:tab/>
        <w:t>Н</w:t>
      </w:r>
      <w:r w:rsidRPr="00287F95">
        <w:rPr>
          <w:rFonts w:ascii="Times New Roman" w:hAnsi="Times New Roman" w:cs="Times New Roman"/>
          <w:sz w:val="28"/>
          <w:szCs w:val="28"/>
        </w:rPr>
        <w:t xml:space="preserve">аибольший удельный вес в общем объеме налоговых и неналоговых поступлений составляют: налог на доходы физических лиц – 60,6%, налог, взимаемый в связи с применением упрощенной системы налогообложения – 27,1%, акцизы по подакцизным товарам (продукции), производимым на </w:t>
      </w:r>
      <w:r w:rsidRPr="00287F95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Российской Федерации – 6,4%, доходы от использования имущества, находящегося в государственной и муниципальной собственности – 2,6%. </w:t>
      </w:r>
    </w:p>
    <w:p w:rsidR="005706E5" w:rsidRPr="00287F95" w:rsidRDefault="005706E5" w:rsidP="00287F95">
      <w:pPr>
        <w:shd w:val="clear" w:color="auto" w:fill="FFFFFF"/>
        <w:spacing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Налог на доходы физических лиц за первое полугодие 2022 года поступил в сумме 16 755,42614 тыс. рублей, что составляет 53,6% к уточненному плану года. </w:t>
      </w:r>
    </w:p>
    <w:p w:rsidR="005706E5" w:rsidRPr="00287F95" w:rsidRDefault="005706E5" w:rsidP="00287F95">
      <w:pPr>
        <w:shd w:val="clear" w:color="auto" w:fill="FFFFFF"/>
        <w:spacing w:line="240" w:lineRule="auto"/>
        <w:ind w:right="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F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287F95">
        <w:rPr>
          <w:rFonts w:ascii="Times New Roman" w:hAnsi="Times New Roman" w:cs="Times New Roman"/>
          <w:color w:val="000000"/>
          <w:sz w:val="28"/>
          <w:szCs w:val="28"/>
        </w:rPr>
        <w:t xml:space="preserve">Акцизы по подакцизным товарам за </w:t>
      </w:r>
      <w:r w:rsidRPr="00287F95">
        <w:rPr>
          <w:rFonts w:ascii="Times New Roman" w:hAnsi="Times New Roman" w:cs="Times New Roman"/>
          <w:sz w:val="28"/>
          <w:szCs w:val="28"/>
        </w:rPr>
        <w:t xml:space="preserve">первое полугодие 2022 года </w:t>
      </w:r>
      <w:r w:rsidRPr="00287F95">
        <w:rPr>
          <w:rFonts w:ascii="Times New Roman" w:hAnsi="Times New Roman" w:cs="Times New Roman"/>
          <w:color w:val="000000"/>
          <w:sz w:val="28"/>
          <w:szCs w:val="28"/>
        </w:rPr>
        <w:t xml:space="preserve">поступили в сумме 1 776,32262 тыс. рублей, что составляет 54,2% от плановых показателей. </w:t>
      </w:r>
    </w:p>
    <w:p w:rsidR="005706E5" w:rsidRPr="00287F95" w:rsidRDefault="005706E5" w:rsidP="00287F95">
      <w:pPr>
        <w:shd w:val="clear" w:color="auto" w:fill="FFFFFF"/>
        <w:spacing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Налог, взимаемый в связи с применением упрощенной системы налогообложения выполнен на 109,5%, поступило налога 7 486,34957 тыс. рублей, при плане на 2022 год 6 835,00 тыс. рублей.</w:t>
      </w:r>
    </w:p>
    <w:p w:rsidR="005706E5" w:rsidRPr="00287F95" w:rsidRDefault="005706E5" w:rsidP="00287F95">
      <w:pPr>
        <w:shd w:val="clear" w:color="auto" w:fill="FFFFFF"/>
        <w:spacing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Единый налог на вмененный доход</w:t>
      </w:r>
      <w:r w:rsidRPr="00287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sz w:val="28"/>
          <w:szCs w:val="28"/>
        </w:rPr>
        <w:t xml:space="preserve">поступил в сумме 3,99068 тыс. рублей. </w:t>
      </w:r>
    </w:p>
    <w:p w:rsidR="005706E5" w:rsidRPr="00287F95" w:rsidRDefault="005706E5" w:rsidP="00287F95">
      <w:pPr>
        <w:shd w:val="clear" w:color="auto" w:fill="FFFFFF"/>
        <w:spacing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Единый сельскохозяйственный налог выполнен на 111,7%, поступило налога в сумме 16,750 тыс. рублей, при плане на 2022 год – 15,0 тыс. рублей. </w:t>
      </w:r>
    </w:p>
    <w:p w:rsidR="005706E5" w:rsidRPr="00287F95" w:rsidRDefault="005706E5" w:rsidP="00287F95">
      <w:pPr>
        <w:shd w:val="clear" w:color="auto" w:fill="FFFFFF"/>
        <w:spacing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Налог, взимаемый в связи с применением патентной системы налогообложения</w:t>
      </w:r>
      <w:r w:rsidRPr="00287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sz w:val="28"/>
          <w:szCs w:val="28"/>
        </w:rPr>
        <w:t>выполнен на 61,5%, поступил налог в сумме 150,04096 тыс. рублей, при плане 244,00 тыс. рублей.</w:t>
      </w:r>
    </w:p>
    <w:p w:rsidR="005706E5" w:rsidRPr="00287F95" w:rsidRDefault="005706E5" w:rsidP="00287F95">
      <w:pPr>
        <w:shd w:val="clear" w:color="auto" w:fill="FFFFFF"/>
        <w:spacing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Налог на имущество физических лиц за первое полугодие 2022 года поступил в сумме 33,96077 тыс. рублей, что составляет 5,0% от плановых показателей.</w:t>
      </w:r>
    </w:p>
    <w:p w:rsidR="005706E5" w:rsidRPr="00287F95" w:rsidRDefault="005706E5" w:rsidP="00287F95">
      <w:pPr>
        <w:shd w:val="clear" w:color="auto" w:fill="FFFFFF"/>
        <w:spacing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Земельный налог</w:t>
      </w:r>
      <w:r w:rsidRPr="00287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sz w:val="28"/>
          <w:szCs w:val="28"/>
        </w:rPr>
        <w:t>поступил в сумме 313,76961 тыс. рублей, что составляет 14,3% к уточненному плану года. В том числе, земельный налог с организаций поступил в сумме 201,93027 тыс. рублей или 33,7% к уточненному плану года, земельный налог с физических лиц поступил в сумме 111,83934 тыс. рублей или 7,0% к уточненному плану года.</w:t>
      </w:r>
    </w:p>
    <w:p w:rsidR="005706E5" w:rsidRPr="00287F95" w:rsidRDefault="005706E5" w:rsidP="00287F95">
      <w:pPr>
        <w:shd w:val="clear" w:color="auto" w:fill="FFFFFF"/>
        <w:spacing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Государственная пошлина</w:t>
      </w:r>
      <w:r w:rsidRPr="00287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sz w:val="28"/>
          <w:szCs w:val="28"/>
        </w:rPr>
        <w:t xml:space="preserve">выполнена на 56,3%, поступило всего госпошлины 178,58898 тыс. рублей, при плане на 2022 год – 317,00 тыс. рублей. </w:t>
      </w:r>
    </w:p>
    <w:p w:rsidR="005706E5" w:rsidRPr="00287F95" w:rsidRDefault="005706E5" w:rsidP="00287F95">
      <w:pPr>
        <w:shd w:val="clear" w:color="auto" w:fill="FFFFFF"/>
        <w:tabs>
          <w:tab w:val="left" w:pos="709"/>
        </w:tabs>
        <w:spacing w:line="240" w:lineRule="auto"/>
        <w:ind w:right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          Неналоговые доходы в общем объеме доходов бюджета муниципального округа составляют 913,84093 тыс. рублей или 0,9%.</w:t>
      </w:r>
    </w:p>
    <w:p w:rsidR="005706E5" w:rsidRPr="00287F95" w:rsidRDefault="005706E5" w:rsidP="00287F95">
      <w:pPr>
        <w:shd w:val="clear" w:color="auto" w:fill="FFFFFF"/>
        <w:tabs>
          <w:tab w:val="left" w:pos="709"/>
        </w:tabs>
        <w:spacing w:line="240" w:lineRule="auto"/>
        <w:ind w:right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          Доходов от использования имущества, находящегося в государственной и муниципальной собственности</w:t>
      </w:r>
      <w:r w:rsidRPr="00287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sz w:val="28"/>
          <w:szCs w:val="28"/>
        </w:rPr>
        <w:t>поступило</w:t>
      </w:r>
      <w:r w:rsidRPr="00287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sz w:val="28"/>
          <w:szCs w:val="28"/>
        </w:rPr>
        <w:t>728,02031</w:t>
      </w:r>
      <w:r w:rsidRPr="00287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sz w:val="28"/>
          <w:szCs w:val="28"/>
        </w:rPr>
        <w:t>тыс. рублей, при плане 1 633,00 тыс. рублей, выполнение составило 44,6%.</w:t>
      </w:r>
    </w:p>
    <w:p w:rsidR="005706E5" w:rsidRPr="00287F95" w:rsidRDefault="005706E5" w:rsidP="00287F95">
      <w:pPr>
        <w:shd w:val="clear" w:color="auto" w:fill="FFFFFF"/>
        <w:tabs>
          <w:tab w:val="left" w:pos="709"/>
        </w:tabs>
        <w:spacing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Платежи при пользовании природными ресурсами</w:t>
      </w:r>
      <w:r w:rsidRPr="00287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sz w:val="28"/>
          <w:szCs w:val="28"/>
        </w:rPr>
        <w:t>поступили в сумме 3,27663 тыс. рублей, при плане 8,80 тыс. рублей, выполнение составило 37,2%.</w:t>
      </w:r>
    </w:p>
    <w:p w:rsidR="005706E5" w:rsidRPr="00287F95" w:rsidRDefault="005706E5" w:rsidP="00287F95">
      <w:pPr>
        <w:shd w:val="clear" w:color="auto" w:fill="FFFFFF"/>
        <w:tabs>
          <w:tab w:val="left" w:pos="709"/>
        </w:tabs>
        <w:spacing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Доходы от продажи материальных и нематериальных активов</w:t>
      </w:r>
      <w:r w:rsidRPr="00287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sz w:val="28"/>
          <w:szCs w:val="28"/>
        </w:rPr>
        <w:t>поступили в сумме 46,34748 тыс. рублей, при плане 517,00 тыс. рублей, выполнение составило 9,0%.</w:t>
      </w:r>
    </w:p>
    <w:p w:rsidR="005706E5" w:rsidRPr="00287F95" w:rsidRDefault="005706E5" w:rsidP="00287F95">
      <w:pPr>
        <w:shd w:val="clear" w:color="auto" w:fill="FFFFFF"/>
        <w:tabs>
          <w:tab w:val="left" w:pos="709"/>
        </w:tabs>
        <w:spacing w:line="240" w:lineRule="auto"/>
        <w:ind w:right="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Штрафы, санкции, возмещение ущерба</w:t>
      </w:r>
      <w:r w:rsidRPr="00287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sz w:val="28"/>
          <w:szCs w:val="28"/>
        </w:rPr>
        <w:t>поступили в сумме 121,46064 тыс. рублей, при плане 163,70 тыс. рублей, выполнение составило 74,2%.</w:t>
      </w:r>
    </w:p>
    <w:p w:rsidR="005706E5" w:rsidRPr="00287F95" w:rsidRDefault="005706E5" w:rsidP="00287F95">
      <w:pPr>
        <w:shd w:val="clear" w:color="auto" w:fill="FFFFFF"/>
        <w:tabs>
          <w:tab w:val="left" w:pos="709"/>
        </w:tabs>
        <w:spacing w:line="240" w:lineRule="auto"/>
        <w:ind w:right="2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7F95">
        <w:rPr>
          <w:rFonts w:ascii="Times New Roman" w:hAnsi="Times New Roman" w:cs="Times New Roman"/>
          <w:bCs/>
          <w:sz w:val="28"/>
          <w:szCs w:val="28"/>
        </w:rPr>
        <w:t>Прочие неналоговые доходы</w:t>
      </w:r>
      <w:r w:rsidRPr="00287F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bCs/>
          <w:sz w:val="28"/>
          <w:szCs w:val="28"/>
        </w:rPr>
        <w:t>поступили в сумме</w:t>
      </w:r>
      <w:r w:rsidRPr="00287F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bCs/>
          <w:sz w:val="28"/>
          <w:szCs w:val="28"/>
        </w:rPr>
        <w:t>14,73587</w:t>
      </w:r>
      <w:r w:rsidRPr="00287F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7F95">
        <w:rPr>
          <w:rFonts w:ascii="Times New Roman" w:hAnsi="Times New Roman" w:cs="Times New Roman"/>
          <w:bCs/>
          <w:sz w:val="28"/>
          <w:szCs w:val="28"/>
        </w:rPr>
        <w:t>тыс. рублей.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Безвозмездные поступления от других бюджетов бюджетной системы</w:t>
      </w:r>
    </w:p>
    <w:p w:rsidR="005706E5" w:rsidRPr="00287F95" w:rsidRDefault="005706E5" w:rsidP="00287F95">
      <w:pPr>
        <w:shd w:val="clear" w:color="auto" w:fill="FFFFFF"/>
        <w:spacing w:line="240" w:lineRule="auto"/>
        <w:ind w:right="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F95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В бюджет Марёвского муниципального округа за </w:t>
      </w:r>
      <w:r w:rsidRPr="00287F95">
        <w:rPr>
          <w:rFonts w:ascii="Times New Roman" w:hAnsi="Times New Roman" w:cs="Times New Roman"/>
          <w:sz w:val="28"/>
          <w:szCs w:val="28"/>
        </w:rPr>
        <w:t xml:space="preserve">первое полугодие 2022 года </w:t>
      </w:r>
      <w:r w:rsidRPr="00287F95">
        <w:rPr>
          <w:rFonts w:ascii="Times New Roman" w:hAnsi="Times New Roman" w:cs="Times New Roman"/>
          <w:color w:val="000000"/>
          <w:sz w:val="28"/>
          <w:szCs w:val="28"/>
        </w:rPr>
        <w:t>в качестве безвозмездных поступлений о</w:t>
      </w:r>
      <w:r w:rsidRPr="00287F95">
        <w:rPr>
          <w:rFonts w:ascii="Times New Roman" w:hAnsi="Times New Roman" w:cs="Times New Roman"/>
          <w:sz w:val="28"/>
          <w:szCs w:val="28"/>
        </w:rPr>
        <w:t xml:space="preserve">т других уровней бюджетной системы </w:t>
      </w:r>
      <w:r w:rsidRPr="00287F95">
        <w:rPr>
          <w:rFonts w:ascii="Times New Roman" w:hAnsi="Times New Roman" w:cs="Times New Roman"/>
          <w:color w:val="000000"/>
          <w:sz w:val="28"/>
          <w:szCs w:val="28"/>
        </w:rPr>
        <w:t xml:space="preserve">поступили дотации, субсидии, субвенции в общей сумме 70 798,35413 тыс. рублей, что составляет 71,9% всех доходов муниципального округа. </w:t>
      </w:r>
    </w:p>
    <w:p w:rsidR="005706E5" w:rsidRPr="00287F95" w:rsidRDefault="005706E5" w:rsidP="00287F95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color w:val="000000"/>
          <w:sz w:val="28"/>
          <w:szCs w:val="28"/>
        </w:rPr>
        <w:t xml:space="preserve">         В общей сумме безвозмездных перечислений из вышестоящих бюджетов дотации бюджетам муниципальных округов на выравнивание </w:t>
      </w:r>
      <w:r w:rsidRPr="00287F95">
        <w:rPr>
          <w:rFonts w:ascii="Times New Roman" w:hAnsi="Times New Roman" w:cs="Times New Roman"/>
          <w:sz w:val="28"/>
          <w:szCs w:val="28"/>
        </w:rPr>
        <w:t xml:space="preserve">бюджетной обеспеченности </w:t>
      </w:r>
      <w:r w:rsidRPr="00287F95">
        <w:rPr>
          <w:rFonts w:ascii="Times New Roman" w:hAnsi="Times New Roman" w:cs="Times New Roman"/>
          <w:color w:val="000000"/>
          <w:sz w:val="28"/>
          <w:szCs w:val="28"/>
        </w:rPr>
        <w:t xml:space="preserve">составляют 31 872,00 тыс. рублей (45,0%), </w:t>
      </w:r>
      <w:r w:rsidRPr="00287F95">
        <w:rPr>
          <w:rFonts w:ascii="Times New Roman" w:hAnsi="Times New Roman" w:cs="Times New Roman"/>
          <w:sz w:val="28"/>
          <w:szCs w:val="28"/>
        </w:rPr>
        <w:t>субсидии бюджетам бюджетной системы Российской Федерации составляют – 13 423,12088 тыс. рублей (19,0%), субвенции бюджетам бюджетной системы Российской Федерации составляют – 20 186,78325 тыс. рублей (28,5%), иные межбюджетные трансферты составляют – 5 316,450 тыс. рублей (7,5%), прочие безвозмездные поступления в бюджеты муниципальных округов составляют – 122,20 тыс. рублей (0,2%).</w:t>
      </w:r>
    </w:p>
    <w:p w:rsidR="005706E5" w:rsidRPr="00287F95" w:rsidRDefault="005706E5" w:rsidP="00287F9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Произведён возврат остатков субсидий, субвенций и иных межбюджетных трансфертов, имеющих целевое назначение прошлых лет в сумме – 57,08607 тыс. рублей.</w:t>
      </w:r>
    </w:p>
    <w:p w:rsidR="005706E5" w:rsidRPr="00287F95" w:rsidRDefault="005706E5" w:rsidP="00287F9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F95">
        <w:rPr>
          <w:rFonts w:ascii="Times New Roman" w:hAnsi="Times New Roman" w:cs="Times New Roman"/>
          <w:b/>
          <w:sz w:val="28"/>
          <w:szCs w:val="28"/>
        </w:rPr>
        <w:t>Расходы</w:t>
      </w:r>
    </w:p>
    <w:p w:rsidR="005706E5" w:rsidRPr="00287F95" w:rsidRDefault="005706E5" w:rsidP="00287F95">
      <w:pPr>
        <w:pStyle w:val="Style2"/>
        <w:widowControl/>
        <w:tabs>
          <w:tab w:val="left" w:leader="underscore" w:pos="8568"/>
        </w:tabs>
        <w:spacing w:line="240" w:lineRule="auto"/>
        <w:ind w:firstLine="709"/>
        <w:contextualSpacing/>
        <w:rPr>
          <w:rStyle w:val="FontStyle60"/>
          <w:sz w:val="28"/>
          <w:szCs w:val="28"/>
        </w:rPr>
      </w:pPr>
      <w:r w:rsidRPr="00287F95">
        <w:rPr>
          <w:rStyle w:val="FontStyle60"/>
          <w:sz w:val="28"/>
          <w:szCs w:val="28"/>
        </w:rPr>
        <w:t xml:space="preserve">Расходная часть бюджета Марёвского муниципального округа за </w:t>
      </w:r>
      <w:r w:rsidRPr="00287F95">
        <w:rPr>
          <w:sz w:val="28"/>
          <w:szCs w:val="28"/>
        </w:rPr>
        <w:t xml:space="preserve">первое полугодие 2022 года </w:t>
      </w:r>
      <w:r w:rsidRPr="00287F95">
        <w:rPr>
          <w:rStyle w:val="FontStyle60"/>
          <w:sz w:val="28"/>
          <w:szCs w:val="28"/>
        </w:rPr>
        <w:t>исполнена в объеме 84 431,97897 тыс. рублей или 44,8% к уточненному годовому плану.</w:t>
      </w:r>
    </w:p>
    <w:p w:rsidR="005706E5" w:rsidRPr="00287F95" w:rsidRDefault="005706E5" w:rsidP="00287F95">
      <w:pPr>
        <w:pStyle w:val="Style2"/>
        <w:widowControl/>
        <w:tabs>
          <w:tab w:val="left" w:leader="underscore" w:pos="8568"/>
        </w:tabs>
        <w:spacing w:line="24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287F95">
        <w:rPr>
          <w:rStyle w:val="FontStyle54"/>
          <w:sz w:val="28"/>
          <w:szCs w:val="28"/>
        </w:rPr>
        <w:t>Общегосударственные вопросы</w:t>
      </w:r>
    </w:p>
    <w:p w:rsidR="005706E5" w:rsidRPr="00287F95" w:rsidRDefault="005706E5" w:rsidP="00287F95">
      <w:pPr>
        <w:pStyle w:val="Style2"/>
        <w:widowControl/>
        <w:spacing w:line="240" w:lineRule="auto"/>
        <w:contextualSpacing/>
        <w:rPr>
          <w:rStyle w:val="FontStyle54"/>
          <w:sz w:val="28"/>
          <w:szCs w:val="28"/>
        </w:rPr>
      </w:pPr>
      <w:r w:rsidRPr="00287F95">
        <w:rPr>
          <w:rStyle w:val="FontStyle60"/>
          <w:sz w:val="28"/>
          <w:szCs w:val="28"/>
        </w:rPr>
        <w:t xml:space="preserve">Расходы на общегосударственные вопросы в целом </w:t>
      </w:r>
      <w:r w:rsidRPr="00287F95">
        <w:rPr>
          <w:rStyle w:val="FontStyle66"/>
          <w:i w:val="0"/>
          <w:sz w:val="28"/>
          <w:szCs w:val="28"/>
        </w:rPr>
        <w:t>по разделу 0100</w:t>
      </w:r>
      <w:r w:rsidRPr="00287F95">
        <w:rPr>
          <w:rStyle w:val="FontStyle66"/>
          <w:sz w:val="28"/>
          <w:szCs w:val="28"/>
        </w:rPr>
        <w:t xml:space="preserve"> </w:t>
      </w:r>
      <w:r w:rsidRPr="00287F95">
        <w:rPr>
          <w:rStyle w:val="FontStyle60"/>
          <w:sz w:val="28"/>
          <w:szCs w:val="28"/>
        </w:rPr>
        <w:t>исполнены на 43,9% к плану года, в сумме 18 019,15431 тыс. рублей.</w:t>
      </w:r>
      <w:r w:rsidRPr="00287F95">
        <w:rPr>
          <w:rStyle w:val="FontStyle60"/>
          <w:sz w:val="28"/>
          <w:szCs w:val="28"/>
        </w:rPr>
        <w:tab/>
      </w:r>
      <w:r w:rsidRPr="00287F95">
        <w:rPr>
          <w:rStyle w:val="FontStyle60"/>
          <w:sz w:val="28"/>
          <w:szCs w:val="28"/>
        </w:rPr>
        <w:tab/>
      </w:r>
      <w:r w:rsidRPr="00287F95">
        <w:rPr>
          <w:rStyle w:val="FontStyle60"/>
          <w:sz w:val="28"/>
          <w:szCs w:val="28"/>
        </w:rPr>
        <w:tab/>
      </w:r>
      <w:r w:rsidRPr="00287F95">
        <w:rPr>
          <w:rStyle w:val="FontStyle60"/>
          <w:sz w:val="28"/>
          <w:szCs w:val="28"/>
        </w:rPr>
        <w:tab/>
      </w:r>
      <w:r w:rsidRPr="00287F95">
        <w:rPr>
          <w:rStyle w:val="FontStyle60"/>
          <w:b/>
          <w:sz w:val="28"/>
          <w:szCs w:val="28"/>
        </w:rPr>
        <w:t>П</w:t>
      </w:r>
      <w:r w:rsidRPr="00287F95">
        <w:rPr>
          <w:rStyle w:val="FontStyle54"/>
          <w:sz w:val="28"/>
          <w:szCs w:val="28"/>
        </w:rPr>
        <w:t xml:space="preserve">о подразделу 0102 </w:t>
      </w:r>
      <w:r w:rsidRPr="00287F95">
        <w:rPr>
          <w:rStyle w:val="FontStyle60"/>
          <w:sz w:val="28"/>
          <w:szCs w:val="28"/>
        </w:rPr>
        <w:t>«Функционирование высшего должностного лица субъектов Российской Федерации и муниципального образования» исполнение составило 707,37547 тыс. рублей или 45,1</w:t>
      </w:r>
      <w:r w:rsidRPr="00287F95">
        <w:rPr>
          <w:rStyle w:val="FontStyle54"/>
          <w:b w:val="0"/>
          <w:sz w:val="28"/>
          <w:szCs w:val="28"/>
        </w:rPr>
        <w:t>%.</w:t>
      </w:r>
    </w:p>
    <w:p w:rsidR="005706E5" w:rsidRPr="00287F95" w:rsidRDefault="005706E5" w:rsidP="00287F95">
      <w:pPr>
        <w:pStyle w:val="Style2"/>
        <w:widowControl/>
        <w:tabs>
          <w:tab w:val="left" w:pos="993"/>
        </w:tabs>
        <w:spacing w:line="240" w:lineRule="auto"/>
        <w:ind w:firstLine="709"/>
        <w:contextualSpacing/>
        <w:rPr>
          <w:rStyle w:val="FontStyle60"/>
          <w:sz w:val="28"/>
          <w:szCs w:val="28"/>
        </w:rPr>
      </w:pPr>
      <w:r w:rsidRPr="00287F95">
        <w:rPr>
          <w:rStyle w:val="FontStyle54"/>
          <w:sz w:val="28"/>
          <w:szCs w:val="28"/>
        </w:rPr>
        <w:t xml:space="preserve">По подразделу 0104 </w:t>
      </w:r>
      <w:r w:rsidRPr="00287F95">
        <w:rPr>
          <w:rStyle w:val="FontStyle60"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исполнение составило 11 459,60004 тыс. рублей или 44,4</w:t>
      </w:r>
      <w:r w:rsidRPr="00287F95">
        <w:rPr>
          <w:rStyle w:val="FontStyle54"/>
          <w:b w:val="0"/>
          <w:sz w:val="28"/>
          <w:szCs w:val="28"/>
        </w:rPr>
        <w:t>%</w:t>
      </w:r>
      <w:r w:rsidRPr="00287F95">
        <w:rPr>
          <w:rStyle w:val="FontStyle60"/>
          <w:sz w:val="28"/>
          <w:szCs w:val="28"/>
        </w:rPr>
        <w:t>.</w:t>
      </w:r>
    </w:p>
    <w:p w:rsidR="005706E5" w:rsidRPr="00287F95" w:rsidRDefault="005706E5" w:rsidP="00287F95">
      <w:pPr>
        <w:pStyle w:val="Style2"/>
        <w:tabs>
          <w:tab w:val="left" w:pos="993"/>
        </w:tabs>
        <w:spacing w:line="240" w:lineRule="auto"/>
        <w:ind w:firstLine="709"/>
        <w:contextualSpacing/>
        <w:rPr>
          <w:bCs/>
          <w:sz w:val="28"/>
          <w:szCs w:val="28"/>
        </w:rPr>
      </w:pPr>
      <w:r w:rsidRPr="00287F95">
        <w:rPr>
          <w:b/>
          <w:bCs/>
          <w:sz w:val="28"/>
          <w:szCs w:val="28"/>
        </w:rPr>
        <w:t xml:space="preserve">По подразделу 0105 «Судебная система» </w:t>
      </w:r>
      <w:r w:rsidRPr="00287F95">
        <w:rPr>
          <w:bCs/>
          <w:sz w:val="28"/>
          <w:szCs w:val="28"/>
        </w:rPr>
        <w:t>исполнение составило 20,40 тыс. рублей или 45,7%.</w:t>
      </w:r>
      <w:r w:rsidRPr="00287F95">
        <w:rPr>
          <w:sz w:val="28"/>
          <w:szCs w:val="28"/>
        </w:rPr>
        <w:t xml:space="preserve"> Бюджетные ассигнования направлены на </w:t>
      </w:r>
      <w:r w:rsidRPr="00287F95">
        <w:rPr>
          <w:bCs/>
          <w:sz w:val="28"/>
          <w:szCs w:val="28"/>
        </w:rPr>
        <w:t>осуществление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</w:r>
    </w:p>
    <w:p w:rsidR="005706E5" w:rsidRPr="00287F95" w:rsidRDefault="005706E5" w:rsidP="00287F95">
      <w:pPr>
        <w:pStyle w:val="Style29"/>
        <w:widowControl/>
        <w:tabs>
          <w:tab w:val="left" w:pos="993"/>
          <w:tab w:val="left" w:pos="1238"/>
        </w:tabs>
        <w:spacing w:line="240" w:lineRule="auto"/>
        <w:ind w:firstLine="709"/>
        <w:contextualSpacing/>
        <w:jc w:val="both"/>
        <w:rPr>
          <w:rStyle w:val="FontStyle60"/>
          <w:color w:val="FF0000"/>
          <w:sz w:val="28"/>
          <w:szCs w:val="28"/>
        </w:rPr>
      </w:pPr>
      <w:r w:rsidRPr="00287F95">
        <w:rPr>
          <w:rStyle w:val="FontStyle54"/>
          <w:sz w:val="28"/>
          <w:szCs w:val="28"/>
        </w:rPr>
        <w:t xml:space="preserve">По подразделу 0106 </w:t>
      </w:r>
      <w:r w:rsidRPr="00287F95">
        <w:rPr>
          <w:rStyle w:val="FontStyle60"/>
          <w:sz w:val="28"/>
          <w:szCs w:val="28"/>
        </w:rPr>
        <w:t>«Обеспечение деятельности финансовых, налоговых и таможенных органов и органов финансового (финансово-бюджетного) надзора»</w:t>
      </w:r>
      <w:r w:rsidRPr="00287F95">
        <w:rPr>
          <w:rStyle w:val="FontStyle60"/>
          <w:color w:val="FF0000"/>
          <w:sz w:val="28"/>
          <w:szCs w:val="28"/>
        </w:rPr>
        <w:t xml:space="preserve"> </w:t>
      </w:r>
      <w:r w:rsidRPr="00287F95">
        <w:rPr>
          <w:rStyle w:val="FontStyle60"/>
          <w:sz w:val="28"/>
          <w:szCs w:val="28"/>
        </w:rPr>
        <w:t>исполнение составило 44,4%, в сумме 2 222,73577 тыс. рублей.</w:t>
      </w:r>
      <w:r w:rsidRPr="00287F95">
        <w:rPr>
          <w:rStyle w:val="FontStyle60"/>
          <w:color w:val="FF0000"/>
          <w:sz w:val="28"/>
          <w:szCs w:val="28"/>
        </w:rPr>
        <w:t xml:space="preserve"> </w:t>
      </w:r>
    </w:p>
    <w:p w:rsidR="005706E5" w:rsidRPr="00287F95" w:rsidRDefault="005706E5" w:rsidP="00287F95">
      <w:pPr>
        <w:pStyle w:val="Style2"/>
        <w:widowControl/>
        <w:tabs>
          <w:tab w:val="left" w:pos="993"/>
        </w:tabs>
        <w:spacing w:before="14" w:line="240" w:lineRule="auto"/>
        <w:ind w:firstLine="709"/>
        <w:contextualSpacing/>
        <w:rPr>
          <w:rStyle w:val="FontStyle60"/>
          <w:sz w:val="28"/>
          <w:szCs w:val="28"/>
        </w:rPr>
      </w:pPr>
      <w:r w:rsidRPr="00287F95">
        <w:rPr>
          <w:rStyle w:val="FontStyle54"/>
          <w:sz w:val="28"/>
          <w:szCs w:val="28"/>
        </w:rPr>
        <w:t xml:space="preserve">По разделу 0113 </w:t>
      </w:r>
      <w:r w:rsidRPr="00287F95">
        <w:rPr>
          <w:rStyle w:val="FontStyle60"/>
          <w:sz w:val="28"/>
          <w:szCs w:val="28"/>
        </w:rPr>
        <w:t>«Другие общегосударственные вопросы» исполнение составило 3 609,04303 тыс. рублей или 41,9%.</w:t>
      </w:r>
    </w:p>
    <w:p w:rsidR="005706E5" w:rsidRPr="00287F95" w:rsidRDefault="005706E5" w:rsidP="00287F95">
      <w:pPr>
        <w:pStyle w:val="Style1"/>
        <w:widowControl/>
        <w:spacing w:line="240" w:lineRule="auto"/>
        <w:ind w:left="1138"/>
        <w:contextualSpacing/>
        <w:rPr>
          <w:rStyle w:val="FontStyle54"/>
          <w:sz w:val="28"/>
          <w:szCs w:val="28"/>
        </w:rPr>
      </w:pPr>
      <w:r w:rsidRPr="00287F95">
        <w:rPr>
          <w:rStyle w:val="FontStyle54"/>
          <w:sz w:val="28"/>
          <w:szCs w:val="28"/>
        </w:rPr>
        <w:t>Национальная оборона</w:t>
      </w:r>
    </w:p>
    <w:p w:rsidR="005706E5" w:rsidRPr="00287F95" w:rsidRDefault="005706E5" w:rsidP="00287F95">
      <w:pPr>
        <w:pStyle w:val="Style2"/>
        <w:widowControl/>
        <w:spacing w:line="240" w:lineRule="auto"/>
        <w:ind w:firstLine="691"/>
        <w:contextualSpacing/>
        <w:rPr>
          <w:rStyle w:val="FontStyle60"/>
          <w:sz w:val="28"/>
          <w:szCs w:val="28"/>
        </w:rPr>
      </w:pPr>
      <w:r w:rsidRPr="00287F95">
        <w:rPr>
          <w:rStyle w:val="FontStyle60"/>
          <w:sz w:val="28"/>
          <w:szCs w:val="28"/>
        </w:rPr>
        <w:lastRenderedPageBreak/>
        <w:t xml:space="preserve">Расходы на осуществление государственных полномочий по первичному воинскому учету на территориях, где отсутствуют военные комиссариаты, </w:t>
      </w:r>
      <w:r w:rsidRPr="00287F95">
        <w:rPr>
          <w:rStyle w:val="FontStyle60"/>
          <w:b/>
          <w:sz w:val="28"/>
          <w:szCs w:val="28"/>
        </w:rPr>
        <w:t>по подразделу 0203</w:t>
      </w:r>
      <w:r w:rsidRPr="00287F95">
        <w:rPr>
          <w:rStyle w:val="FontStyle60"/>
          <w:sz w:val="28"/>
          <w:szCs w:val="28"/>
        </w:rPr>
        <w:t xml:space="preserve"> «Мобилизационная и вневойсковая подготовка» исполнены на 39,4% по отношению к годовым назначениям, в сумме 93,60283 тыс. рублей.</w:t>
      </w:r>
      <w:r w:rsidRPr="00287F95">
        <w:rPr>
          <w:rStyle w:val="FontStyle60"/>
          <w:sz w:val="28"/>
          <w:szCs w:val="28"/>
        </w:rPr>
        <w:tab/>
      </w:r>
    </w:p>
    <w:p w:rsidR="005706E5" w:rsidRPr="00287F95" w:rsidRDefault="005706E5" w:rsidP="00287F95">
      <w:pPr>
        <w:pStyle w:val="Style2"/>
        <w:widowControl/>
        <w:spacing w:line="240" w:lineRule="auto"/>
        <w:ind w:firstLine="691"/>
        <w:contextualSpacing/>
        <w:jc w:val="center"/>
        <w:rPr>
          <w:rStyle w:val="FontStyle60"/>
          <w:b/>
          <w:sz w:val="28"/>
          <w:szCs w:val="28"/>
        </w:rPr>
      </w:pPr>
      <w:r w:rsidRPr="00287F95">
        <w:rPr>
          <w:rStyle w:val="FontStyle60"/>
          <w:b/>
          <w:sz w:val="28"/>
          <w:szCs w:val="28"/>
        </w:rPr>
        <w:t>Национальная безопасность и правоохранительная деятельность</w:t>
      </w:r>
    </w:p>
    <w:p w:rsidR="005706E5" w:rsidRPr="00287F95" w:rsidRDefault="005706E5" w:rsidP="00287F95">
      <w:pPr>
        <w:pStyle w:val="Style2"/>
        <w:widowControl/>
        <w:tabs>
          <w:tab w:val="left" w:pos="-2835"/>
        </w:tabs>
        <w:spacing w:line="240" w:lineRule="auto"/>
        <w:ind w:firstLine="698"/>
        <w:contextualSpacing/>
        <w:rPr>
          <w:rStyle w:val="FontStyle60"/>
          <w:sz w:val="28"/>
          <w:szCs w:val="28"/>
        </w:rPr>
      </w:pPr>
      <w:r w:rsidRPr="00287F95">
        <w:rPr>
          <w:rStyle w:val="FontStyle60"/>
          <w:sz w:val="28"/>
          <w:szCs w:val="28"/>
        </w:rPr>
        <w:t xml:space="preserve">Расходы на национальную безопасность и правоохранительную деятельность в целом </w:t>
      </w:r>
      <w:r w:rsidRPr="00287F95">
        <w:rPr>
          <w:rStyle w:val="FontStyle60"/>
          <w:b/>
          <w:sz w:val="28"/>
          <w:szCs w:val="28"/>
        </w:rPr>
        <w:t>по разделу 0300</w:t>
      </w:r>
      <w:r w:rsidRPr="00287F95">
        <w:rPr>
          <w:rStyle w:val="FontStyle60"/>
          <w:sz w:val="28"/>
          <w:szCs w:val="28"/>
        </w:rPr>
        <w:t xml:space="preserve"> исполнены на 43,4% по отношению к годовым назначениям. 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Style w:val="FontStyle60"/>
          <w:b/>
          <w:sz w:val="28"/>
          <w:szCs w:val="28"/>
        </w:rPr>
        <w:t xml:space="preserve">По подразделу 0310 </w:t>
      </w:r>
      <w:r w:rsidRPr="00287F95">
        <w:rPr>
          <w:rStyle w:val="FontStyle60"/>
          <w:sz w:val="28"/>
          <w:szCs w:val="28"/>
        </w:rPr>
        <w:t>«Защита населения и территории от чрезвычайных ситуаций природного и техногенного характера, пожарная безопасность» исполнение составило 48,3%, в сумме 830,46098 тыс. рублей. Б</w:t>
      </w:r>
      <w:r w:rsidRPr="00287F95">
        <w:rPr>
          <w:rFonts w:ascii="Times New Roman" w:hAnsi="Times New Roman" w:cs="Times New Roman"/>
          <w:sz w:val="28"/>
          <w:szCs w:val="28"/>
        </w:rPr>
        <w:t>юджетные ассигнования направлены на содержание единой дежурно-диспетчерской службы Марёвского муниципального округа, в сумме 792,35498 тыс. рублей, на предупреждение и ликвидацию последствий чрезвычайных ситуаций и стихийных бедствий природного и техногенного характера в сумме 17,106 тыс. рублей, на обеспечение противопожарной защиты объектов и населенных пунктов, в сумме 21,00 тыс. рублей.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b/>
          <w:sz w:val="28"/>
          <w:szCs w:val="28"/>
        </w:rPr>
        <w:t xml:space="preserve">По подразделу 0314 </w:t>
      </w:r>
      <w:r w:rsidRPr="00287F95">
        <w:rPr>
          <w:rFonts w:ascii="Times New Roman" w:hAnsi="Times New Roman" w:cs="Times New Roman"/>
          <w:sz w:val="28"/>
          <w:szCs w:val="28"/>
        </w:rPr>
        <w:t>«Другие вопросы в области национальной безопасности и правоохранительной деятельности» исполнение составило 33,9%, в сумме 300,00 тыс. рублей. Бюджетные ассигнования направлены на реализацию мероприятий муниципальной программы «Повышение безопасности дорожного движения в Маревском муниципальном округе на 2021-2026 годы», на ремонт переправы через р. Марёвка в д. Жабны.</w:t>
      </w:r>
    </w:p>
    <w:p w:rsidR="005706E5" w:rsidRPr="00287F95" w:rsidRDefault="005706E5" w:rsidP="00287F95">
      <w:pPr>
        <w:pStyle w:val="Style1"/>
        <w:widowControl/>
        <w:spacing w:line="240" w:lineRule="auto"/>
        <w:contextualSpacing/>
        <w:rPr>
          <w:rStyle w:val="FontStyle54"/>
          <w:sz w:val="28"/>
          <w:szCs w:val="28"/>
        </w:rPr>
      </w:pPr>
      <w:r w:rsidRPr="00287F95">
        <w:rPr>
          <w:rStyle w:val="FontStyle54"/>
          <w:sz w:val="28"/>
          <w:szCs w:val="28"/>
        </w:rPr>
        <w:t>Национальная экономика</w:t>
      </w:r>
    </w:p>
    <w:p w:rsidR="005706E5" w:rsidRPr="00287F95" w:rsidRDefault="005706E5" w:rsidP="00287F95">
      <w:pPr>
        <w:pStyle w:val="Style2"/>
        <w:widowControl/>
        <w:tabs>
          <w:tab w:val="left" w:pos="-2835"/>
        </w:tabs>
        <w:spacing w:line="240" w:lineRule="auto"/>
        <w:ind w:firstLine="709"/>
        <w:contextualSpacing/>
        <w:rPr>
          <w:rStyle w:val="FontStyle60"/>
          <w:sz w:val="28"/>
          <w:szCs w:val="28"/>
        </w:rPr>
      </w:pPr>
      <w:r w:rsidRPr="00287F95">
        <w:rPr>
          <w:rStyle w:val="FontStyle60"/>
          <w:sz w:val="28"/>
          <w:szCs w:val="28"/>
        </w:rPr>
        <w:t xml:space="preserve">Расходы на национальную экономику в целом </w:t>
      </w:r>
      <w:r w:rsidRPr="00287F95">
        <w:rPr>
          <w:rStyle w:val="FontStyle66"/>
          <w:i w:val="0"/>
          <w:sz w:val="28"/>
          <w:szCs w:val="28"/>
        </w:rPr>
        <w:t>по разделу 0400</w:t>
      </w:r>
      <w:r w:rsidRPr="00287F95">
        <w:rPr>
          <w:rStyle w:val="FontStyle66"/>
          <w:sz w:val="28"/>
          <w:szCs w:val="28"/>
        </w:rPr>
        <w:t xml:space="preserve"> </w:t>
      </w:r>
      <w:r w:rsidRPr="00287F95">
        <w:rPr>
          <w:rStyle w:val="FontStyle60"/>
          <w:sz w:val="28"/>
          <w:szCs w:val="28"/>
        </w:rPr>
        <w:t xml:space="preserve">исполнены на 8,5% по отношению к годовым назначениям. </w:t>
      </w:r>
    </w:p>
    <w:p w:rsidR="005706E5" w:rsidRPr="00287F95" w:rsidRDefault="005706E5" w:rsidP="00287F95">
      <w:pPr>
        <w:pStyle w:val="Style2"/>
        <w:tabs>
          <w:tab w:val="left" w:pos="-2835"/>
        </w:tabs>
        <w:spacing w:line="240" w:lineRule="auto"/>
        <w:ind w:firstLine="698"/>
        <w:contextualSpacing/>
        <w:rPr>
          <w:sz w:val="28"/>
          <w:szCs w:val="28"/>
        </w:rPr>
      </w:pPr>
      <w:r w:rsidRPr="00287F95">
        <w:rPr>
          <w:b/>
          <w:sz w:val="28"/>
          <w:szCs w:val="28"/>
        </w:rPr>
        <w:t xml:space="preserve">По подразделу 0405 </w:t>
      </w:r>
      <w:r w:rsidRPr="00287F95">
        <w:rPr>
          <w:sz w:val="28"/>
          <w:szCs w:val="28"/>
        </w:rPr>
        <w:t>«Сельское хозяйство и рыболовство» исполнение составило 93,1%, в сумме 13,590 тыс. рублей. Бюджетные ассигнования  направлены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владельцев.</w:t>
      </w:r>
    </w:p>
    <w:p w:rsidR="005706E5" w:rsidRPr="00287F95" w:rsidRDefault="005706E5" w:rsidP="00287F95">
      <w:pPr>
        <w:pStyle w:val="Style2"/>
        <w:tabs>
          <w:tab w:val="left" w:pos="-2835"/>
        </w:tabs>
        <w:spacing w:line="240" w:lineRule="auto"/>
        <w:ind w:firstLine="698"/>
        <w:contextualSpacing/>
        <w:rPr>
          <w:sz w:val="28"/>
          <w:szCs w:val="28"/>
        </w:rPr>
      </w:pPr>
      <w:r w:rsidRPr="00287F95">
        <w:rPr>
          <w:b/>
          <w:bCs/>
          <w:sz w:val="28"/>
          <w:szCs w:val="28"/>
        </w:rPr>
        <w:t>По подразделу 0408</w:t>
      </w:r>
      <w:r w:rsidRPr="00287F95">
        <w:rPr>
          <w:bCs/>
          <w:sz w:val="28"/>
          <w:szCs w:val="28"/>
        </w:rPr>
        <w:t xml:space="preserve"> «Транспорт» </w:t>
      </w:r>
      <w:r w:rsidRPr="00287F95">
        <w:rPr>
          <w:sz w:val="28"/>
          <w:szCs w:val="28"/>
        </w:rPr>
        <w:t xml:space="preserve">исполнение составило 47,8%, в сумме 967,21345 тыс. рублей. Бюджетные ассигнования направлены на расходы, возникающие при перевозке пассажиров и багажа автомобильным транспортом общего пользования, в границах Марёвского муниципального округа в соответствии с маршрутной сетью. 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Style w:val="FontStyle54"/>
          <w:sz w:val="28"/>
          <w:szCs w:val="28"/>
        </w:rPr>
        <w:t xml:space="preserve">По подразделу 0409 </w:t>
      </w:r>
      <w:r w:rsidRPr="00287F95">
        <w:rPr>
          <w:rStyle w:val="FontStyle60"/>
          <w:sz w:val="28"/>
          <w:szCs w:val="28"/>
        </w:rPr>
        <w:t>«Дорожное хозяйство (дорожные фонды)» исполнение составило 925,10260 тыс. рублей или 5,2%</w:t>
      </w:r>
      <w:r w:rsidRPr="00287F95">
        <w:rPr>
          <w:rStyle w:val="FontStyle54"/>
          <w:sz w:val="28"/>
          <w:szCs w:val="28"/>
        </w:rPr>
        <w:t xml:space="preserve">.  </w:t>
      </w:r>
      <w:r w:rsidRPr="00287F95">
        <w:rPr>
          <w:rStyle w:val="FontStyle60"/>
          <w:sz w:val="28"/>
          <w:szCs w:val="28"/>
        </w:rPr>
        <w:t>Б</w:t>
      </w:r>
      <w:r w:rsidRPr="00287F95">
        <w:rPr>
          <w:rFonts w:ascii="Times New Roman" w:hAnsi="Times New Roman" w:cs="Times New Roman"/>
          <w:sz w:val="28"/>
          <w:szCs w:val="28"/>
        </w:rPr>
        <w:t>юджетные ассигнования направлены на реализацию мероприятий муниципальной программы «Развитие и совершенствование автомобильных дорог общего пользования местного значения в границах Марёвского муниципального округа (за исключением автомобильных дорог регионального или межмуниципального значения) на 2021-2026 годы».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lastRenderedPageBreak/>
        <w:t>На содержание автомобильных дорог общего пользования местного значения направлено 925,10260 тыс. рублей.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Style w:val="FontStyle54"/>
          <w:sz w:val="28"/>
          <w:szCs w:val="28"/>
        </w:rPr>
        <w:t xml:space="preserve">По подразделу 0410 </w:t>
      </w:r>
      <w:r w:rsidRPr="00287F95">
        <w:rPr>
          <w:rStyle w:val="FontStyle60"/>
          <w:sz w:val="28"/>
          <w:szCs w:val="28"/>
        </w:rPr>
        <w:t>«Связь и информатика» исполнение составило 75,2%, в сумме 112,74765 тыс. рублей. Б</w:t>
      </w:r>
      <w:r w:rsidRPr="00287F95">
        <w:rPr>
          <w:rFonts w:ascii="Times New Roman" w:hAnsi="Times New Roman" w:cs="Times New Roman"/>
          <w:sz w:val="28"/>
          <w:szCs w:val="28"/>
        </w:rPr>
        <w:t>юджетные ассигнования направлены на реализацию мероприятий по развитию информационного общества и формирование элементов электронного правительства, в рамках муниципальной программы «Совершенствование системы муниципального управления в Марёвском муниципальном округе Новгородской области на 2021-2026 годы».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b/>
          <w:bCs/>
          <w:sz w:val="28"/>
          <w:szCs w:val="28"/>
        </w:rPr>
        <w:t xml:space="preserve">По подразделу </w:t>
      </w:r>
      <w:r w:rsidRPr="00287F95">
        <w:rPr>
          <w:rFonts w:ascii="Times New Roman" w:hAnsi="Times New Roman" w:cs="Times New Roman"/>
          <w:b/>
          <w:sz w:val="28"/>
          <w:szCs w:val="28"/>
        </w:rPr>
        <w:t>0412</w:t>
      </w:r>
      <w:r w:rsidRPr="00287F95">
        <w:rPr>
          <w:rFonts w:ascii="Times New Roman" w:hAnsi="Times New Roman" w:cs="Times New Roman"/>
          <w:sz w:val="28"/>
          <w:szCs w:val="28"/>
        </w:rPr>
        <w:t xml:space="preserve"> «Другие вопросы в области национальной экономики» исполнение составило 9,9% в сумме 20,88938 тыс. рублей. Бюджетные ассигнования направлены на мероприятия по землеустройству и землепользованию, в объёме 20,88938 тыс. рублей.</w:t>
      </w:r>
    </w:p>
    <w:p w:rsidR="005706E5" w:rsidRPr="00287F95" w:rsidRDefault="005706E5" w:rsidP="00287F95">
      <w:pPr>
        <w:pStyle w:val="Style29"/>
        <w:widowControl/>
        <w:tabs>
          <w:tab w:val="left" w:pos="1188"/>
        </w:tabs>
        <w:spacing w:before="7" w:line="240" w:lineRule="auto"/>
        <w:ind w:firstLine="0"/>
        <w:contextualSpacing/>
        <w:jc w:val="center"/>
        <w:rPr>
          <w:rStyle w:val="FontStyle54"/>
          <w:sz w:val="28"/>
          <w:szCs w:val="28"/>
        </w:rPr>
      </w:pPr>
      <w:r w:rsidRPr="00287F95">
        <w:rPr>
          <w:rStyle w:val="FontStyle54"/>
          <w:sz w:val="28"/>
          <w:szCs w:val="28"/>
        </w:rPr>
        <w:t>Жилищно-коммунальное хозяйство</w:t>
      </w:r>
    </w:p>
    <w:p w:rsidR="005706E5" w:rsidRPr="00287F95" w:rsidRDefault="005706E5" w:rsidP="00287F95">
      <w:pPr>
        <w:pStyle w:val="Style2"/>
        <w:widowControl/>
        <w:spacing w:line="240" w:lineRule="auto"/>
        <w:contextualSpacing/>
        <w:rPr>
          <w:rStyle w:val="FontStyle60"/>
          <w:sz w:val="28"/>
          <w:szCs w:val="28"/>
        </w:rPr>
      </w:pPr>
      <w:r w:rsidRPr="00287F95">
        <w:rPr>
          <w:rStyle w:val="FontStyle60"/>
          <w:sz w:val="28"/>
          <w:szCs w:val="28"/>
        </w:rPr>
        <w:t xml:space="preserve">Расходы на жилищно-коммунальное хозяйство в целом </w:t>
      </w:r>
      <w:r w:rsidRPr="00287F95">
        <w:rPr>
          <w:rStyle w:val="FontStyle66"/>
          <w:i w:val="0"/>
          <w:sz w:val="28"/>
          <w:szCs w:val="28"/>
        </w:rPr>
        <w:t>по разделу 0500</w:t>
      </w:r>
      <w:r w:rsidRPr="00287F95">
        <w:rPr>
          <w:rStyle w:val="FontStyle66"/>
          <w:sz w:val="28"/>
          <w:szCs w:val="28"/>
        </w:rPr>
        <w:t xml:space="preserve"> </w:t>
      </w:r>
      <w:r w:rsidRPr="00287F95">
        <w:rPr>
          <w:rStyle w:val="FontStyle60"/>
          <w:sz w:val="28"/>
          <w:szCs w:val="28"/>
        </w:rPr>
        <w:t>исполнены на 21,4%.</w:t>
      </w:r>
    </w:p>
    <w:p w:rsidR="005706E5" w:rsidRPr="00287F95" w:rsidRDefault="005706E5" w:rsidP="00287F95">
      <w:pPr>
        <w:pStyle w:val="Style2"/>
        <w:spacing w:line="240" w:lineRule="auto"/>
        <w:contextualSpacing/>
        <w:rPr>
          <w:sz w:val="28"/>
          <w:szCs w:val="28"/>
        </w:rPr>
      </w:pPr>
      <w:r w:rsidRPr="00287F95">
        <w:rPr>
          <w:rStyle w:val="FontStyle54"/>
          <w:sz w:val="28"/>
          <w:szCs w:val="28"/>
        </w:rPr>
        <w:t xml:space="preserve">По подразделу 0501 </w:t>
      </w:r>
      <w:r w:rsidRPr="00287F95">
        <w:rPr>
          <w:rStyle w:val="FontStyle60"/>
          <w:sz w:val="28"/>
          <w:szCs w:val="28"/>
        </w:rPr>
        <w:t xml:space="preserve">«Жилищное хозяйство» исполнение составило 197,73810 тыс. рублей или 45,9% к уточненному плану года. </w:t>
      </w:r>
      <w:r w:rsidRPr="00287F95">
        <w:rPr>
          <w:sz w:val="28"/>
          <w:szCs w:val="28"/>
        </w:rPr>
        <w:t xml:space="preserve">Бюджетные ассигнования направлены на взносы на капитальный ремонт общего имущества в многоквартирных домах, а также на проведение капитального ремонта муниципального жилищного фонда. </w:t>
      </w:r>
    </w:p>
    <w:p w:rsidR="005706E5" w:rsidRPr="00287F95" w:rsidRDefault="005706E5" w:rsidP="00287F95">
      <w:pPr>
        <w:pStyle w:val="Style2"/>
        <w:spacing w:line="240" w:lineRule="auto"/>
        <w:contextualSpacing/>
        <w:rPr>
          <w:sz w:val="28"/>
          <w:szCs w:val="28"/>
        </w:rPr>
      </w:pPr>
      <w:r w:rsidRPr="00287F95">
        <w:rPr>
          <w:b/>
          <w:bCs/>
          <w:sz w:val="28"/>
          <w:szCs w:val="28"/>
        </w:rPr>
        <w:t xml:space="preserve">По подразделу 0502 </w:t>
      </w:r>
      <w:r w:rsidRPr="00287F95">
        <w:rPr>
          <w:sz w:val="28"/>
          <w:szCs w:val="28"/>
        </w:rPr>
        <w:t>«Коммунальное хозяйство» исполнение составило 23,700 тыс. рублей или 2,1% к уточненному плану года. Бюджетные ассигнования направлены на реализацию мероприятий по развитию систем коммунальной инфраструктуры.</w:t>
      </w:r>
    </w:p>
    <w:p w:rsidR="005706E5" w:rsidRPr="00287F95" w:rsidRDefault="005706E5" w:rsidP="00287F95">
      <w:pPr>
        <w:pStyle w:val="Style2"/>
        <w:widowControl/>
        <w:spacing w:line="240" w:lineRule="auto"/>
        <w:contextualSpacing/>
        <w:rPr>
          <w:sz w:val="28"/>
          <w:szCs w:val="28"/>
        </w:rPr>
      </w:pPr>
      <w:r w:rsidRPr="00287F95">
        <w:rPr>
          <w:sz w:val="28"/>
          <w:szCs w:val="28"/>
        </w:rPr>
        <w:t xml:space="preserve"> </w:t>
      </w:r>
      <w:r w:rsidRPr="00287F95">
        <w:rPr>
          <w:rStyle w:val="FontStyle54"/>
          <w:sz w:val="28"/>
          <w:szCs w:val="28"/>
        </w:rPr>
        <w:t xml:space="preserve">По подразделу 0503 </w:t>
      </w:r>
      <w:r w:rsidRPr="00287F95">
        <w:rPr>
          <w:rStyle w:val="FontStyle60"/>
          <w:sz w:val="28"/>
          <w:szCs w:val="28"/>
        </w:rPr>
        <w:t>«Благоустройство» исполнение составило 2 412,42546 тыс. рублей или 18,6% к уточненному плану года. Б</w:t>
      </w:r>
      <w:r w:rsidRPr="00287F95">
        <w:rPr>
          <w:sz w:val="28"/>
          <w:szCs w:val="28"/>
        </w:rPr>
        <w:t>юджетные ассигнования направлены на реализацию мероприятий муниципальной программы «Благоустройство территории Марёвского муниципального округа на 2021-2026 годы», в том числе расходы на:</w:t>
      </w:r>
    </w:p>
    <w:p w:rsidR="005706E5" w:rsidRPr="00287F95" w:rsidRDefault="005706E5" w:rsidP="00287F95">
      <w:pPr>
        <w:pStyle w:val="Style2"/>
        <w:widowControl/>
        <w:spacing w:line="240" w:lineRule="auto"/>
        <w:contextualSpacing/>
        <w:rPr>
          <w:sz w:val="28"/>
          <w:szCs w:val="28"/>
        </w:rPr>
      </w:pPr>
      <w:r w:rsidRPr="00287F95">
        <w:rPr>
          <w:sz w:val="28"/>
          <w:szCs w:val="28"/>
        </w:rPr>
        <w:t xml:space="preserve">- осуществление отдельных государственных полномочий в области увековечения памяти погибших при защите Отечества – 62,31650 тыс. рублей, </w:t>
      </w:r>
    </w:p>
    <w:p w:rsidR="005706E5" w:rsidRPr="00287F95" w:rsidRDefault="005706E5" w:rsidP="00287F95">
      <w:pPr>
        <w:pStyle w:val="Style2"/>
        <w:widowControl/>
        <w:spacing w:line="240" w:lineRule="auto"/>
        <w:contextualSpacing/>
        <w:rPr>
          <w:rStyle w:val="FontStyle60"/>
          <w:sz w:val="28"/>
          <w:szCs w:val="28"/>
        </w:rPr>
      </w:pPr>
      <w:r w:rsidRPr="00287F95">
        <w:rPr>
          <w:sz w:val="28"/>
          <w:szCs w:val="28"/>
        </w:rPr>
        <w:t xml:space="preserve">- уличное освещение – 1 867,96026 </w:t>
      </w:r>
      <w:r w:rsidRPr="00287F95">
        <w:rPr>
          <w:rStyle w:val="FontStyle60"/>
          <w:sz w:val="28"/>
          <w:szCs w:val="28"/>
        </w:rPr>
        <w:t xml:space="preserve">тыс. рублей, </w:t>
      </w:r>
    </w:p>
    <w:p w:rsidR="005706E5" w:rsidRPr="00287F95" w:rsidRDefault="005706E5" w:rsidP="00287F95">
      <w:pPr>
        <w:pStyle w:val="Style2"/>
        <w:spacing w:line="240" w:lineRule="auto"/>
        <w:contextualSpacing/>
        <w:rPr>
          <w:sz w:val="28"/>
          <w:szCs w:val="28"/>
        </w:rPr>
      </w:pPr>
      <w:r w:rsidRPr="00287F95">
        <w:rPr>
          <w:sz w:val="28"/>
          <w:szCs w:val="28"/>
        </w:rPr>
        <w:t>- озеленение территорий населенных пунктов – 39,850 тыс. рублей,</w:t>
      </w:r>
    </w:p>
    <w:p w:rsidR="005706E5" w:rsidRPr="00287F95" w:rsidRDefault="005706E5" w:rsidP="00287F95">
      <w:pPr>
        <w:pStyle w:val="Style2"/>
        <w:spacing w:line="240" w:lineRule="auto"/>
        <w:contextualSpacing/>
        <w:rPr>
          <w:sz w:val="28"/>
          <w:szCs w:val="28"/>
        </w:rPr>
      </w:pPr>
      <w:r w:rsidRPr="00287F95">
        <w:rPr>
          <w:sz w:val="28"/>
          <w:szCs w:val="28"/>
        </w:rPr>
        <w:t>- организацию и содержание мест захоронения – 10,104 тыс. рублей,</w:t>
      </w:r>
    </w:p>
    <w:p w:rsidR="005706E5" w:rsidRPr="00287F95" w:rsidRDefault="005706E5" w:rsidP="00287F95">
      <w:pPr>
        <w:pStyle w:val="Style2"/>
        <w:widowControl/>
        <w:spacing w:line="240" w:lineRule="auto"/>
        <w:ind w:firstLine="709"/>
        <w:contextualSpacing/>
        <w:rPr>
          <w:rStyle w:val="FontStyle60"/>
          <w:sz w:val="28"/>
          <w:szCs w:val="28"/>
        </w:rPr>
      </w:pPr>
      <w:r w:rsidRPr="00287F95">
        <w:rPr>
          <w:rStyle w:val="FontStyle60"/>
          <w:sz w:val="28"/>
          <w:szCs w:val="28"/>
        </w:rPr>
        <w:t>- прочие мероприятия по благоустройству – 432,19470 тыс. рублей.</w:t>
      </w:r>
    </w:p>
    <w:p w:rsidR="005706E5" w:rsidRPr="00287F95" w:rsidRDefault="005706E5" w:rsidP="00287F95">
      <w:pPr>
        <w:pStyle w:val="Style2"/>
        <w:widowControl/>
        <w:spacing w:line="240" w:lineRule="auto"/>
        <w:ind w:firstLine="709"/>
        <w:contextualSpacing/>
        <w:rPr>
          <w:sz w:val="28"/>
          <w:szCs w:val="28"/>
        </w:rPr>
      </w:pPr>
      <w:r w:rsidRPr="00287F95">
        <w:rPr>
          <w:b/>
          <w:bCs/>
          <w:sz w:val="28"/>
          <w:szCs w:val="28"/>
        </w:rPr>
        <w:t xml:space="preserve">По подразделу 0505 </w:t>
      </w:r>
      <w:r w:rsidRPr="00287F95">
        <w:rPr>
          <w:sz w:val="28"/>
          <w:szCs w:val="28"/>
        </w:rPr>
        <w:t>«Другие вопросы в области жилищно-коммунального хозяйства» исполнение составило 709,00 тыс. рублей или 63,9% к уточненному плану года. Бюджетные ассигнования направлены для оплаты вклада в имущество общества с ограниченной ответственностью «Межмуниципальное предприятие газоснабжения».</w:t>
      </w:r>
    </w:p>
    <w:p w:rsidR="005706E5" w:rsidRPr="00287F95" w:rsidRDefault="005706E5" w:rsidP="00287F95">
      <w:pPr>
        <w:pStyle w:val="Style1"/>
        <w:widowControl/>
        <w:spacing w:line="240" w:lineRule="auto"/>
        <w:ind w:left="2124" w:firstLine="708"/>
        <w:contextualSpacing/>
        <w:jc w:val="left"/>
        <w:rPr>
          <w:b/>
          <w:sz w:val="28"/>
          <w:szCs w:val="28"/>
        </w:rPr>
      </w:pPr>
      <w:r w:rsidRPr="00287F95">
        <w:rPr>
          <w:b/>
          <w:sz w:val="28"/>
          <w:szCs w:val="28"/>
        </w:rPr>
        <w:t xml:space="preserve">                   Образование</w:t>
      </w:r>
    </w:p>
    <w:p w:rsidR="005706E5" w:rsidRPr="00287F95" w:rsidRDefault="005706E5" w:rsidP="00287F95">
      <w:pPr>
        <w:pStyle w:val="Style1"/>
        <w:widowControl/>
        <w:spacing w:line="240" w:lineRule="auto"/>
        <w:ind w:firstLine="709"/>
        <w:contextualSpacing/>
        <w:jc w:val="both"/>
        <w:rPr>
          <w:b/>
          <w:sz w:val="28"/>
          <w:szCs w:val="28"/>
        </w:rPr>
      </w:pPr>
      <w:r w:rsidRPr="00287F95">
        <w:rPr>
          <w:rStyle w:val="FontStyle60"/>
          <w:sz w:val="28"/>
          <w:szCs w:val="28"/>
        </w:rPr>
        <w:t xml:space="preserve">Расходы на образование в целом </w:t>
      </w:r>
      <w:r w:rsidRPr="00287F95">
        <w:rPr>
          <w:rStyle w:val="FontStyle66"/>
          <w:i w:val="0"/>
          <w:sz w:val="28"/>
          <w:szCs w:val="28"/>
        </w:rPr>
        <w:t>по разделу 0700</w:t>
      </w:r>
      <w:r w:rsidRPr="00287F95">
        <w:rPr>
          <w:rStyle w:val="FontStyle66"/>
          <w:sz w:val="28"/>
          <w:szCs w:val="28"/>
        </w:rPr>
        <w:t xml:space="preserve"> </w:t>
      </w:r>
      <w:r w:rsidRPr="00287F95">
        <w:rPr>
          <w:rStyle w:val="FontStyle60"/>
          <w:sz w:val="28"/>
          <w:szCs w:val="28"/>
        </w:rPr>
        <w:t>исполнены на 61,9%.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Style w:val="FontStyle60"/>
          <w:sz w:val="28"/>
          <w:szCs w:val="28"/>
        </w:rPr>
      </w:pPr>
      <w:r w:rsidRPr="00287F95">
        <w:rPr>
          <w:rStyle w:val="FontStyle54"/>
          <w:sz w:val="28"/>
          <w:szCs w:val="28"/>
        </w:rPr>
        <w:lastRenderedPageBreak/>
        <w:t xml:space="preserve">По подразделу 0701 </w:t>
      </w:r>
      <w:r w:rsidRPr="00287F95">
        <w:rPr>
          <w:rStyle w:val="FontStyle60"/>
          <w:sz w:val="28"/>
          <w:szCs w:val="28"/>
        </w:rPr>
        <w:t xml:space="preserve">«Дошкольное образование» исполнение составило 62,8%, в сумме 11 546,36823 тыс. рублей. 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Style w:val="FontStyle60"/>
          <w:sz w:val="28"/>
          <w:szCs w:val="28"/>
        </w:rPr>
      </w:pPr>
      <w:r w:rsidRPr="00287F95">
        <w:rPr>
          <w:rStyle w:val="FontStyle54"/>
          <w:sz w:val="28"/>
          <w:szCs w:val="28"/>
        </w:rPr>
        <w:t xml:space="preserve">По подразделу   0702 </w:t>
      </w:r>
      <w:r w:rsidRPr="00287F95">
        <w:rPr>
          <w:rStyle w:val="FontStyle60"/>
          <w:sz w:val="28"/>
          <w:szCs w:val="28"/>
        </w:rPr>
        <w:t xml:space="preserve">«Общее образование» исполнение составило 63,0%, в сумме 25 533,07997 тыс. рублей. 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Style w:val="FontStyle60"/>
          <w:sz w:val="28"/>
          <w:szCs w:val="28"/>
        </w:rPr>
      </w:pPr>
      <w:r w:rsidRPr="00287F95">
        <w:rPr>
          <w:rStyle w:val="FontStyle54"/>
          <w:sz w:val="28"/>
          <w:szCs w:val="28"/>
        </w:rPr>
        <w:t xml:space="preserve">По подразделу 0703 </w:t>
      </w:r>
      <w:r w:rsidRPr="00287F95">
        <w:rPr>
          <w:rStyle w:val="FontStyle60"/>
          <w:sz w:val="28"/>
          <w:szCs w:val="28"/>
        </w:rPr>
        <w:t xml:space="preserve">«Дополнительное образование детей» исполнение составило 60,3%, в сумме 1 419,36487 тыс. рублей. 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Style w:val="FontStyle60"/>
          <w:sz w:val="28"/>
          <w:szCs w:val="28"/>
        </w:rPr>
      </w:pPr>
      <w:r w:rsidRPr="00287F95">
        <w:rPr>
          <w:rFonts w:ascii="Times New Roman" w:hAnsi="Times New Roman" w:cs="Times New Roman"/>
          <w:b/>
          <w:bCs/>
          <w:sz w:val="28"/>
          <w:szCs w:val="28"/>
        </w:rPr>
        <w:t xml:space="preserve">По подразделу 0707 </w:t>
      </w:r>
      <w:r w:rsidRPr="00287F95">
        <w:rPr>
          <w:rFonts w:ascii="Times New Roman" w:hAnsi="Times New Roman" w:cs="Times New Roman"/>
          <w:sz w:val="28"/>
          <w:szCs w:val="28"/>
        </w:rPr>
        <w:t>«Молодежная политика и оздоровление детей» исполнение составило 49,2%, в сумме 161,3070 тыс. рублей.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Style w:val="FontStyle60"/>
          <w:sz w:val="28"/>
          <w:szCs w:val="28"/>
        </w:rPr>
      </w:pPr>
      <w:r w:rsidRPr="00287F95">
        <w:rPr>
          <w:rStyle w:val="FontStyle54"/>
          <w:sz w:val="28"/>
          <w:szCs w:val="28"/>
        </w:rPr>
        <w:t xml:space="preserve">По подразделу 0709 </w:t>
      </w:r>
      <w:r w:rsidRPr="00287F95">
        <w:rPr>
          <w:rStyle w:val="FontStyle60"/>
          <w:sz w:val="28"/>
          <w:szCs w:val="28"/>
        </w:rPr>
        <w:t xml:space="preserve">«Другие вопросы в области образования» исполнение составило 52,9%, в сумме 3 129,23679 тыс. рублей. 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Style w:val="FontStyle60"/>
          <w:sz w:val="28"/>
          <w:szCs w:val="28"/>
        </w:rPr>
        <w:t>Б</w:t>
      </w:r>
      <w:r w:rsidRPr="00287F95">
        <w:rPr>
          <w:rFonts w:ascii="Times New Roman" w:hAnsi="Times New Roman" w:cs="Times New Roman"/>
          <w:sz w:val="28"/>
          <w:szCs w:val="28"/>
        </w:rPr>
        <w:t>юджетные ассигнования направлены на реализацию мероприятий муниципальной программы «Развитие образования в Марёвском муниципальном округе до 2027 года».</w:t>
      </w:r>
    </w:p>
    <w:p w:rsidR="005706E5" w:rsidRPr="00287F95" w:rsidRDefault="005706E5" w:rsidP="00287F95">
      <w:pPr>
        <w:pStyle w:val="Style1"/>
        <w:widowControl/>
        <w:spacing w:line="240" w:lineRule="auto"/>
        <w:contextualSpacing/>
        <w:rPr>
          <w:rStyle w:val="FontStyle54"/>
          <w:sz w:val="28"/>
          <w:szCs w:val="28"/>
        </w:rPr>
      </w:pPr>
      <w:r w:rsidRPr="00287F95">
        <w:rPr>
          <w:rStyle w:val="FontStyle54"/>
          <w:sz w:val="28"/>
          <w:szCs w:val="28"/>
        </w:rPr>
        <w:t>Культура и кинематография</w:t>
      </w:r>
    </w:p>
    <w:p w:rsidR="005706E5" w:rsidRPr="00287F95" w:rsidRDefault="005706E5" w:rsidP="00287F95">
      <w:pPr>
        <w:pStyle w:val="Style1"/>
        <w:widowControl/>
        <w:spacing w:line="240" w:lineRule="auto"/>
        <w:ind w:firstLine="709"/>
        <w:contextualSpacing/>
        <w:jc w:val="both"/>
        <w:rPr>
          <w:b/>
          <w:sz w:val="28"/>
          <w:szCs w:val="28"/>
        </w:rPr>
      </w:pPr>
      <w:r w:rsidRPr="00287F95">
        <w:rPr>
          <w:rStyle w:val="FontStyle60"/>
          <w:sz w:val="28"/>
          <w:szCs w:val="28"/>
        </w:rPr>
        <w:t xml:space="preserve">Расходы на культуру и кинематографию в целом </w:t>
      </w:r>
      <w:r w:rsidRPr="00287F95">
        <w:rPr>
          <w:rStyle w:val="FontStyle66"/>
          <w:i w:val="0"/>
          <w:sz w:val="28"/>
          <w:szCs w:val="28"/>
        </w:rPr>
        <w:t>по разделу 0800</w:t>
      </w:r>
      <w:r w:rsidRPr="00287F95">
        <w:rPr>
          <w:rStyle w:val="FontStyle66"/>
          <w:sz w:val="28"/>
          <w:szCs w:val="28"/>
        </w:rPr>
        <w:t xml:space="preserve"> </w:t>
      </w:r>
      <w:r w:rsidRPr="00287F95">
        <w:rPr>
          <w:rStyle w:val="FontStyle60"/>
          <w:sz w:val="28"/>
          <w:szCs w:val="28"/>
        </w:rPr>
        <w:t>исполнены на 57,2%.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Style w:val="FontStyle60"/>
          <w:sz w:val="28"/>
          <w:szCs w:val="28"/>
        </w:rPr>
      </w:pPr>
      <w:r w:rsidRPr="00287F95">
        <w:rPr>
          <w:rStyle w:val="FontStyle60"/>
          <w:sz w:val="28"/>
          <w:szCs w:val="28"/>
        </w:rPr>
        <w:t xml:space="preserve">Расходы на «Культуру» </w:t>
      </w:r>
      <w:r w:rsidRPr="00287F95">
        <w:rPr>
          <w:rStyle w:val="FontStyle66"/>
          <w:i w:val="0"/>
          <w:sz w:val="28"/>
          <w:szCs w:val="28"/>
        </w:rPr>
        <w:t>по подразделу 0801</w:t>
      </w:r>
      <w:r w:rsidRPr="00287F95">
        <w:rPr>
          <w:rStyle w:val="FontStyle66"/>
          <w:sz w:val="28"/>
          <w:szCs w:val="28"/>
        </w:rPr>
        <w:t xml:space="preserve"> </w:t>
      </w:r>
      <w:r w:rsidRPr="00287F95">
        <w:rPr>
          <w:rStyle w:val="FontStyle60"/>
          <w:sz w:val="28"/>
          <w:szCs w:val="28"/>
        </w:rPr>
        <w:t xml:space="preserve">исполнены на 57,2%, в сумме 14 624,3390 тыс. рублей. 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Style w:val="FontStyle60"/>
          <w:sz w:val="28"/>
          <w:szCs w:val="28"/>
        </w:rPr>
        <w:t>Б</w:t>
      </w:r>
      <w:r w:rsidRPr="00287F95">
        <w:rPr>
          <w:rFonts w:ascii="Times New Roman" w:hAnsi="Times New Roman" w:cs="Times New Roman"/>
          <w:sz w:val="28"/>
          <w:szCs w:val="28"/>
        </w:rPr>
        <w:t>юджетные ассигнования направлены на реализацию мероприятий муниципальной программы «Развитие культуры в Марёвском муниципальном округе на 2021-2027 годы».</w:t>
      </w:r>
    </w:p>
    <w:p w:rsidR="005706E5" w:rsidRPr="00287F95" w:rsidRDefault="005706E5" w:rsidP="00287F95">
      <w:pPr>
        <w:spacing w:line="240" w:lineRule="auto"/>
        <w:ind w:firstLine="709"/>
        <w:contextualSpacing/>
        <w:jc w:val="center"/>
        <w:rPr>
          <w:rStyle w:val="FontStyle54"/>
          <w:sz w:val="28"/>
          <w:szCs w:val="28"/>
        </w:rPr>
      </w:pPr>
      <w:r w:rsidRPr="00287F95">
        <w:rPr>
          <w:rStyle w:val="FontStyle54"/>
          <w:sz w:val="28"/>
          <w:szCs w:val="28"/>
        </w:rPr>
        <w:t>Социальная политика</w:t>
      </w:r>
    </w:p>
    <w:p w:rsidR="005706E5" w:rsidRPr="00287F95" w:rsidRDefault="005706E5" w:rsidP="00287F95">
      <w:pPr>
        <w:pStyle w:val="Style1"/>
        <w:widowControl/>
        <w:spacing w:line="240" w:lineRule="auto"/>
        <w:ind w:firstLine="709"/>
        <w:contextualSpacing/>
        <w:jc w:val="both"/>
        <w:rPr>
          <w:rStyle w:val="FontStyle60"/>
          <w:sz w:val="28"/>
          <w:szCs w:val="28"/>
        </w:rPr>
      </w:pPr>
      <w:r w:rsidRPr="00287F95">
        <w:rPr>
          <w:rStyle w:val="FontStyle60"/>
          <w:sz w:val="28"/>
          <w:szCs w:val="28"/>
        </w:rPr>
        <w:t xml:space="preserve">Расходы на социальную политику в целом </w:t>
      </w:r>
      <w:r w:rsidRPr="00287F95">
        <w:rPr>
          <w:rStyle w:val="FontStyle66"/>
          <w:i w:val="0"/>
          <w:sz w:val="28"/>
          <w:szCs w:val="28"/>
        </w:rPr>
        <w:t>по разделу 1000</w:t>
      </w:r>
      <w:r w:rsidRPr="00287F95">
        <w:rPr>
          <w:rStyle w:val="FontStyle66"/>
          <w:sz w:val="28"/>
          <w:szCs w:val="28"/>
        </w:rPr>
        <w:t xml:space="preserve"> </w:t>
      </w:r>
      <w:r w:rsidRPr="00287F95">
        <w:rPr>
          <w:rStyle w:val="FontStyle60"/>
          <w:sz w:val="28"/>
          <w:szCs w:val="28"/>
        </w:rPr>
        <w:t xml:space="preserve">исполнены на 30,8%. Расходы на пенсионное обеспечение </w:t>
      </w:r>
      <w:r w:rsidRPr="00287F95">
        <w:rPr>
          <w:rStyle w:val="FontStyle66"/>
          <w:i w:val="0"/>
          <w:sz w:val="28"/>
          <w:szCs w:val="28"/>
        </w:rPr>
        <w:t>по подразделу 1001</w:t>
      </w:r>
      <w:r w:rsidRPr="00287F95">
        <w:rPr>
          <w:rStyle w:val="FontStyle66"/>
          <w:sz w:val="28"/>
          <w:szCs w:val="28"/>
        </w:rPr>
        <w:t xml:space="preserve"> </w:t>
      </w:r>
      <w:r w:rsidRPr="00287F95">
        <w:rPr>
          <w:rStyle w:val="FontStyle60"/>
          <w:sz w:val="28"/>
          <w:szCs w:val="28"/>
        </w:rPr>
        <w:t xml:space="preserve">исполнены на 41,7% к уточненному плану года, в сумме 1 082,10310 тыс. рублей. </w:t>
      </w:r>
    </w:p>
    <w:p w:rsidR="005706E5" w:rsidRPr="00287F95" w:rsidRDefault="005706E5" w:rsidP="00287F95">
      <w:pPr>
        <w:pStyle w:val="Style1"/>
        <w:widowControl/>
        <w:spacing w:line="240" w:lineRule="auto"/>
        <w:ind w:firstLine="709"/>
        <w:contextualSpacing/>
        <w:jc w:val="both"/>
        <w:rPr>
          <w:rStyle w:val="FontStyle60"/>
          <w:sz w:val="28"/>
          <w:szCs w:val="28"/>
        </w:rPr>
      </w:pPr>
      <w:r w:rsidRPr="00287F95">
        <w:rPr>
          <w:rStyle w:val="FontStyle54"/>
          <w:sz w:val="28"/>
          <w:szCs w:val="28"/>
        </w:rPr>
        <w:t xml:space="preserve">По подразделу 1003 </w:t>
      </w:r>
      <w:r w:rsidRPr="00287F95">
        <w:rPr>
          <w:rStyle w:val="FontStyle60"/>
          <w:sz w:val="28"/>
          <w:szCs w:val="28"/>
        </w:rPr>
        <w:t>«Социальное обеспечение населения» исполнение составило 10,0% в сумме 5,00 тыс. рублей.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Style w:val="FontStyle60"/>
          <w:sz w:val="28"/>
          <w:szCs w:val="28"/>
        </w:rPr>
      </w:pPr>
      <w:r w:rsidRPr="00287F95">
        <w:rPr>
          <w:rStyle w:val="FontStyle54"/>
          <w:sz w:val="28"/>
          <w:szCs w:val="28"/>
        </w:rPr>
        <w:t xml:space="preserve">По подразделу 1004 </w:t>
      </w:r>
      <w:r w:rsidRPr="00287F95">
        <w:rPr>
          <w:rStyle w:val="FontStyle60"/>
          <w:sz w:val="28"/>
          <w:szCs w:val="28"/>
        </w:rPr>
        <w:t xml:space="preserve">«Охрана семьи и детства» исполнение составило 22,9% в сумме 795,55621 тыс. рублей. </w:t>
      </w:r>
    </w:p>
    <w:p w:rsidR="005706E5" w:rsidRPr="00287F95" w:rsidRDefault="005706E5" w:rsidP="00287F95">
      <w:pPr>
        <w:pStyle w:val="Style1"/>
        <w:widowControl/>
        <w:spacing w:before="146" w:line="240" w:lineRule="auto"/>
        <w:contextualSpacing/>
        <w:rPr>
          <w:rStyle w:val="FontStyle54"/>
          <w:sz w:val="28"/>
          <w:szCs w:val="28"/>
        </w:rPr>
      </w:pPr>
      <w:r w:rsidRPr="00287F95">
        <w:rPr>
          <w:rStyle w:val="FontStyle54"/>
          <w:sz w:val="28"/>
          <w:szCs w:val="28"/>
        </w:rPr>
        <w:t>Физическая культура и спорт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Style w:val="FontStyle60"/>
          <w:sz w:val="28"/>
          <w:szCs w:val="28"/>
        </w:rPr>
        <w:t xml:space="preserve">Расходы на физическую культуру и спорт в целом </w:t>
      </w:r>
      <w:r w:rsidRPr="00287F95">
        <w:rPr>
          <w:rStyle w:val="FontStyle66"/>
          <w:i w:val="0"/>
          <w:sz w:val="28"/>
          <w:szCs w:val="28"/>
        </w:rPr>
        <w:t>по разделу 1100</w:t>
      </w:r>
      <w:r w:rsidRPr="00287F95">
        <w:rPr>
          <w:rStyle w:val="FontStyle66"/>
          <w:sz w:val="28"/>
          <w:szCs w:val="28"/>
        </w:rPr>
        <w:t xml:space="preserve"> </w:t>
      </w:r>
      <w:r w:rsidRPr="00287F95">
        <w:rPr>
          <w:rStyle w:val="FontStyle60"/>
          <w:sz w:val="28"/>
          <w:szCs w:val="28"/>
        </w:rPr>
        <w:t>исполнены на 56,9% к плану года, в сумме 1 418,88567 тыс. рублей. Б</w:t>
      </w:r>
      <w:r w:rsidRPr="00287F95">
        <w:rPr>
          <w:rFonts w:ascii="Times New Roman" w:hAnsi="Times New Roman" w:cs="Times New Roman"/>
          <w:sz w:val="28"/>
          <w:szCs w:val="28"/>
        </w:rPr>
        <w:t>юджетные ассигнования направлены на расходы в области спорта и физической культуры, в рамках муниципальной программы «Развитие физической культуры и спорта в Марёвском муниципальном округе на 2021-2027 годы».</w:t>
      </w:r>
    </w:p>
    <w:p w:rsidR="00287F95" w:rsidRDefault="00287F95" w:rsidP="00287F95">
      <w:pPr>
        <w:pStyle w:val="Style1"/>
        <w:widowControl/>
        <w:spacing w:before="91" w:line="240" w:lineRule="auto"/>
        <w:contextualSpacing/>
        <w:rPr>
          <w:rStyle w:val="FontStyle54"/>
          <w:sz w:val="28"/>
          <w:szCs w:val="28"/>
        </w:rPr>
      </w:pPr>
    </w:p>
    <w:p w:rsidR="00287F95" w:rsidRDefault="00287F95" w:rsidP="00287F95">
      <w:pPr>
        <w:pStyle w:val="Style1"/>
        <w:widowControl/>
        <w:spacing w:before="91" w:line="240" w:lineRule="auto"/>
        <w:contextualSpacing/>
        <w:rPr>
          <w:rStyle w:val="FontStyle54"/>
          <w:sz w:val="28"/>
          <w:szCs w:val="28"/>
        </w:rPr>
      </w:pPr>
    </w:p>
    <w:p w:rsidR="005706E5" w:rsidRPr="00287F95" w:rsidRDefault="005706E5" w:rsidP="00287F95">
      <w:pPr>
        <w:pStyle w:val="Style1"/>
        <w:widowControl/>
        <w:spacing w:before="91" w:line="240" w:lineRule="auto"/>
        <w:contextualSpacing/>
        <w:rPr>
          <w:rStyle w:val="FontStyle54"/>
          <w:sz w:val="28"/>
          <w:szCs w:val="28"/>
        </w:rPr>
      </w:pPr>
      <w:r w:rsidRPr="00287F95">
        <w:rPr>
          <w:rStyle w:val="FontStyle54"/>
          <w:sz w:val="28"/>
          <w:szCs w:val="28"/>
        </w:rPr>
        <w:t>Средства массовой информации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Style w:val="FontStyle60"/>
          <w:sz w:val="28"/>
          <w:szCs w:val="28"/>
        </w:rPr>
      </w:pPr>
      <w:r w:rsidRPr="00287F95">
        <w:rPr>
          <w:rStyle w:val="FontStyle60"/>
          <w:sz w:val="28"/>
          <w:szCs w:val="28"/>
        </w:rPr>
        <w:t xml:space="preserve">Расходы на периодическую печать и издательства в целом </w:t>
      </w:r>
      <w:r w:rsidRPr="00287F95">
        <w:rPr>
          <w:rStyle w:val="FontStyle66"/>
          <w:i w:val="0"/>
          <w:sz w:val="28"/>
          <w:szCs w:val="28"/>
        </w:rPr>
        <w:t>по подразделу 1202</w:t>
      </w:r>
      <w:r w:rsidRPr="00287F95">
        <w:rPr>
          <w:rStyle w:val="FontStyle66"/>
          <w:sz w:val="28"/>
          <w:szCs w:val="28"/>
        </w:rPr>
        <w:t xml:space="preserve"> </w:t>
      </w:r>
      <w:r w:rsidRPr="00287F95">
        <w:rPr>
          <w:rStyle w:val="FontStyle60"/>
          <w:sz w:val="28"/>
          <w:szCs w:val="28"/>
        </w:rPr>
        <w:t xml:space="preserve">исполнены на 37,1% к плану года, в сумме 89,12280 тыс. рублей. </w:t>
      </w:r>
    </w:p>
    <w:p w:rsidR="005706E5" w:rsidRPr="00287F95" w:rsidRDefault="005706E5" w:rsidP="00287F95">
      <w:pPr>
        <w:pStyle w:val="Style1"/>
        <w:widowControl/>
        <w:spacing w:before="91" w:line="240" w:lineRule="auto"/>
        <w:contextualSpacing/>
        <w:rPr>
          <w:rStyle w:val="FontStyle54"/>
          <w:sz w:val="28"/>
          <w:szCs w:val="28"/>
        </w:rPr>
      </w:pPr>
      <w:r w:rsidRPr="00287F95">
        <w:rPr>
          <w:rStyle w:val="FontStyle54"/>
          <w:sz w:val="28"/>
          <w:szCs w:val="28"/>
        </w:rPr>
        <w:lastRenderedPageBreak/>
        <w:t>Обслуживание государственного и муниципального долга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Style w:val="FontStyle60"/>
          <w:sz w:val="28"/>
          <w:szCs w:val="28"/>
        </w:rPr>
        <w:t xml:space="preserve">Расходы на обслуживание государственного и муниципального долга </w:t>
      </w:r>
      <w:r w:rsidRPr="00287F95">
        <w:rPr>
          <w:rStyle w:val="FontStyle60"/>
          <w:b/>
          <w:sz w:val="28"/>
          <w:szCs w:val="28"/>
        </w:rPr>
        <w:t>по разделу 1300</w:t>
      </w:r>
      <w:r w:rsidRPr="00287F95">
        <w:rPr>
          <w:rStyle w:val="FontStyle60"/>
          <w:sz w:val="28"/>
          <w:szCs w:val="28"/>
        </w:rPr>
        <w:t xml:space="preserve"> исполнены на 9,3% к уточненному плану года, в сумме 1,99057 тыс. рублей. Б</w:t>
      </w:r>
      <w:r w:rsidRPr="00287F95">
        <w:rPr>
          <w:rFonts w:ascii="Times New Roman" w:hAnsi="Times New Roman" w:cs="Times New Roman"/>
          <w:sz w:val="28"/>
          <w:szCs w:val="28"/>
        </w:rPr>
        <w:t>юджетные ассигнования направлены на обслуживание муниципального долга Маревского муниципального округа, в рамках муниципальной программы «Управление муниципальными финансами Марёвского муниципального округа на 2021-2026 годы», подпрограмма «Организация и обеспечение осуществления бюджетного процесса, управление муниципальным долгом Марёвского муниципального округа».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Расходы по подразделам 0111 «Резервные фонды», 0605 «Другие вопросы в области охраны окружающей среды», в первом полугодии 2022 года не производились. </w:t>
      </w: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06E5" w:rsidRPr="00287F95" w:rsidRDefault="005706E5" w:rsidP="00287F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706E5" w:rsidRPr="00287F95" w:rsidRDefault="005706E5" w:rsidP="00287F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06E5" w:rsidRPr="00287F95" w:rsidRDefault="005706E5" w:rsidP="00287F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06E5" w:rsidRPr="00287F95" w:rsidRDefault="005706E5" w:rsidP="00287F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06E5" w:rsidRPr="00287F95" w:rsidRDefault="005706E5" w:rsidP="00287F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F9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287F95">
        <w:rPr>
          <w:rFonts w:ascii="Times New Roman" w:hAnsi="Times New Roman" w:cs="Times New Roman"/>
          <w:sz w:val="28"/>
          <w:szCs w:val="28"/>
        </w:rPr>
        <w:tab/>
      </w:r>
      <w:bookmarkStart w:id="3" w:name="штамп"/>
      <w:bookmarkEnd w:id="3"/>
      <w:r w:rsidRPr="00287F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6E5" w:rsidRDefault="005706E5"/>
    <w:sectPr w:rsidR="005706E5" w:rsidSect="005706E5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1D3" w:rsidRDefault="00EB31D3" w:rsidP="00CF0109">
      <w:pPr>
        <w:spacing w:after="0" w:line="240" w:lineRule="auto"/>
      </w:pPr>
      <w:r>
        <w:separator/>
      </w:r>
    </w:p>
  </w:endnote>
  <w:endnote w:type="continuationSeparator" w:id="0">
    <w:p w:rsidR="00EB31D3" w:rsidRDefault="00EB31D3" w:rsidP="00CF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1D3" w:rsidRDefault="00EB31D3" w:rsidP="00CF0109">
      <w:pPr>
        <w:spacing w:after="0" w:line="240" w:lineRule="auto"/>
      </w:pPr>
      <w:r>
        <w:separator/>
      </w:r>
    </w:p>
  </w:footnote>
  <w:footnote w:type="continuationSeparator" w:id="0">
    <w:p w:rsidR="00EB31D3" w:rsidRDefault="00EB31D3" w:rsidP="00CF0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5" w15:restartNumberingAfterBreak="0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3" w15:restartNumberingAfterBreak="0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8"/>
  </w:num>
  <w:num w:numId="8">
    <w:abstractNumId w:val="9"/>
  </w:num>
  <w:num w:numId="9">
    <w:abstractNumId w:val="14"/>
  </w:num>
  <w:num w:numId="10">
    <w:abstractNumId w:val="10"/>
  </w:num>
  <w:num w:numId="11">
    <w:abstractNumId w:val="13"/>
  </w:num>
  <w:num w:numId="12">
    <w:abstractNumId w:val="12"/>
  </w:num>
  <w:num w:numId="13">
    <w:abstractNumId w:val="5"/>
  </w:num>
  <w:num w:numId="14">
    <w:abstractNumId w:val="4"/>
  </w:num>
  <w:num w:numId="15">
    <w:abstractNumId w:val="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66"/>
    <w:rsid w:val="0001556D"/>
    <w:rsid w:val="00102B5C"/>
    <w:rsid w:val="00114C2C"/>
    <w:rsid w:val="00136966"/>
    <w:rsid w:val="00184347"/>
    <w:rsid w:val="00287F95"/>
    <w:rsid w:val="002A2DF3"/>
    <w:rsid w:val="002E0158"/>
    <w:rsid w:val="00406AFB"/>
    <w:rsid w:val="0054607A"/>
    <w:rsid w:val="005706E5"/>
    <w:rsid w:val="00670250"/>
    <w:rsid w:val="0081678F"/>
    <w:rsid w:val="00885A08"/>
    <w:rsid w:val="008F3B33"/>
    <w:rsid w:val="00955096"/>
    <w:rsid w:val="00AC4929"/>
    <w:rsid w:val="00CF0109"/>
    <w:rsid w:val="00E32466"/>
    <w:rsid w:val="00EB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52A48-5D3B-4B14-8422-D4A0310F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07A"/>
  </w:style>
  <w:style w:type="paragraph" w:styleId="2">
    <w:name w:val="heading 2"/>
    <w:basedOn w:val="a"/>
    <w:next w:val="a"/>
    <w:link w:val="20"/>
    <w:qFormat/>
    <w:rsid w:val="005706E5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06E5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styleId="a3">
    <w:name w:val="Hyperlink"/>
    <w:basedOn w:val="a0"/>
    <w:uiPriority w:val="99"/>
    <w:unhideWhenUsed/>
    <w:rsid w:val="0081678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1678F"/>
    <w:rPr>
      <w:color w:val="800080"/>
      <w:u w:val="single"/>
    </w:rPr>
  </w:style>
  <w:style w:type="paragraph" w:customStyle="1" w:styleId="xl66">
    <w:name w:val="xl66"/>
    <w:basedOn w:val="a"/>
    <w:rsid w:val="00816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8">
    <w:name w:val="xl68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9">
    <w:name w:val="xl69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0">
    <w:name w:val="xl70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4">
    <w:name w:val="xl74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8">
    <w:name w:val="xl78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9">
    <w:name w:val="xl79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816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816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5">
    <w:name w:val="xl85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6">
    <w:name w:val="xl86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2272F"/>
      <w:lang w:eastAsia="ru-RU"/>
    </w:rPr>
  </w:style>
  <w:style w:type="paragraph" w:customStyle="1" w:styleId="xl88">
    <w:name w:val="xl88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22272F"/>
      <w:lang w:eastAsia="ru-RU"/>
    </w:rPr>
  </w:style>
  <w:style w:type="paragraph" w:customStyle="1" w:styleId="xl89">
    <w:name w:val="xl89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464C55"/>
      <w:lang w:eastAsia="ru-RU"/>
    </w:rPr>
  </w:style>
  <w:style w:type="paragraph" w:customStyle="1" w:styleId="xl90">
    <w:name w:val="xl90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22272F"/>
      <w:lang w:eastAsia="ru-RU"/>
    </w:rPr>
  </w:style>
  <w:style w:type="paragraph" w:customStyle="1" w:styleId="xl91">
    <w:name w:val="xl91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2">
    <w:name w:val="xl92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816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4">
    <w:name w:val="xl94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9">
    <w:name w:val="xl99"/>
    <w:basedOn w:val="a"/>
    <w:rsid w:val="00816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8167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167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816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570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6E5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basedOn w:val="a0"/>
    <w:link w:val="a9"/>
    <w:semiHidden/>
    <w:rsid w:val="005706E5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8"/>
    <w:semiHidden/>
    <w:unhideWhenUsed/>
    <w:rsid w:val="005706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подпись к объекту"/>
    <w:basedOn w:val="a"/>
    <w:next w:val="a"/>
    <w:qFormat/>
    <w:rsid w:val="005706E5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styleId="ab">
    <w:name w:val="Strong"/>
    <w:uiPriority w:val="22"/>
    <w:qFormat/>
    <w:rsid w:val="005706E5"/>
    <w:rPr>
      <w:b/>
      <w:bCs/>
    </w:rPr>
  </w:style>
  <w:style w:type="paragraph" w:customStyle="1" w:styleId="ConsPlusNonformat">
    <w:name w:val="ConsPlusNonformat"/>
    <w:rsid w:val="005706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1"/>
    <w:basedOn w:val="a"/>
    <w:rsid w:val="005706E5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706E5"/>
    <w:pPr>
      <w:widowControl w:val="0"/>
      <w:autoSpaceDE w:val="0"/>
      <w:autoSpaceDN w:val="0"/>
      <w:adjustRightInd w:val="0"/>
      <w:spacing w:after="0" w:line="31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rsid w:val="005706E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0">
    <w:name w:val="Font Style60"/>
    <w:rsid w:val="005706E5"/>
    <w:rPr>
      <w:rFonts w:ascii="Times New Roman" w:hAnsi="Times New Roman" w:cs="Times New Roman"/>
      <w:sz w:val="26"/>
      <w:szCs w:val="26"/>
    </w:rPr>
  </w:style>
  <w:style w:type="character" w:customStyle="1" w:styleId="FontStyle66">
    <w:name w:val="Font Style66"/>
    <w:rsid w:val="005706E5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5">
    <w:name w:val="Style45"/>
    <w:basedOn w:val="a"/>
    <w:rsid w:val="005706E5"/>
    <w:pPr>
      <w:widowControl w:val="0"/>
      <w:autoSpaceDE w:val="0"/>
      <w:autoSpaceDN w:val="0"/>
      <w:adjustRightInd w:val="0"/>
      <w:spacing w:after="0" w:line="317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5706E5"/>
    <w:pPr>
      <w:widowControl w:val="0"/>
      <w:autoSpaceDE w:val="0"/>
      <w:autoSpaceDN w:val="0"/>
      <w:adjustRightInd w:val="0"/>
      <w:spacing w:after="0" w:line="324" w:lineRule="exact"/>
      <w:ind w:firstLine="7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CF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F0109"/>
  </w:style>
  <w:style w:type="paragraph" w:styleId="ae">
    <w:name w:val="footer"/>
    <w:basedOn w:val="a"/>
    <w:link w:val="af"/>
    <w:uiPriority w:val="99"/>
    <w:semiHidden/>
    <w:unhideWhenUsed/>
    <w:rsid w:val="00CF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F0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4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base.garant.ru/12125267/61be80f84cf4d95f84aeddb3178a779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12125267/61be80f84cf4d95f84aeddb3178a7797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ase.garant.ru/12125267/134df926347d321d8dc82c9551519f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25267/134df926347d321d8dc82c9551519f3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18126</Words>
  <Characters>103321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Волгин М.А.</dc:creator>
  <cp:lastModifiedBy>Мосягин Н.В..</cp:lastModifiedBy>
  <cp:revision>3</cp:revision>
  <cp:lastPrinted>2022-09-07T13:35:00Z</cp:lastPrinted>
  <dcterms:created xsi:type="dcterms:W3CDTF">2022-09-15T14:05:00Z</dcterms:created>
  <dcterms:modified xsi:type="dcterms:W3CDTF">2022-09-15T14:07:00Z</dcterms:modified>
</cp:coreProperties>
</file>