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EA091C" w:rsidTr="00EA091C">
        <w:tc>
          <w:tcPr>
            <w:tcW w:w="4677" w:type="dxa"/>
            <w:tcBorders>
              <w:top w:val="nil"/>
              <w:left w:val="nil"/>
              <w:bottom w:val="nil"/>
              <w:right w:val="nil"/>
            </w:tcBorders>
          </w:tcPr>
          <w:p w:rsidR="00EA091C" w:rsidRDefault="00EA091C">
            <w:pPr>
              <w:pStyle w:val="ConsPlusNormal"/>
              <w:outlineLvl w:val="0"/>
            </w:pPr>
            <w:bookmarkStart w:id="0" w:name="_GoBack"/>
            <w:r>
              <w:t>22 июля 2022 года</w:t>
            </w:r>
          </w:p>
        </w:tc>
        <w:tc>
          <w:tcPr>
            <w:tcW w:w="4678" w:type="dxa"/>
            <w:tcBorders>
              <w:top w:val="nil"/>
              <w:left w:val="nil"/>
              <w:bottom w:val="nil"/>
              <w:right w:val="nil"/>
            </w:tcBorders>
          </w:tcPr>
          <w:p w:rsidR="00EA091C" w:rsidRDefault="00EA091C">
            <w:pPr>
              <w:pStyle w:val="ConsPlusNormal"/>
              <w:jc w:val="right"/>
              <w:outlineLvl w:val="0"/>
            </w:pPr>
            <w:r>
              <w:t>N 419</w:t>
            </w:r>
          </w:p>
        </w:tc>
      </w:tr>
      <w:bookmarkEnd w:id="0"/>
    </w:tbl>
    <w:p w:rsidR="00EA091C" w:rsidRDefault="00EA091C">
      <w:pPr>
        <w:pStyle w:val="ConsPlusNormal"/>
        <w:pBdr>
          <w:bottom w:val="single" w:sz="6" w:space="0" w:color="auto"/>
        </w:pBdr>
        <w:spacing w:before="100" w:after="100"/>
        <w:jc w:val="both"/>
        <w:rPr>
          <w:sz w:val="2"/>
          <w:szCs w:val="2"/>
        </w:rPr>
      </w:pPr>
    </w:p>
    <w:p w:rsidR="00EA091C" w:rsidRDefault="00EA091C">
      <w:pPr>
        <w:pStyle w:val="ConsPlusNormal"/>
        <w:jc w:val="both"/>
      </w:pPr>
    </w:p>
    <w:p w:rsidR="00EA091C" w:rsidRDefault="00EA091C">
      <w:pPr>
        <w:pStyle w:val="ConsPlusTitle"/>
        <w:jc w:val="center"/>
      </w:pPr>
      <w:r>
        <w:t>УКАЗ</w:t>
      </w:r>
    </w:p>
    <w:p w:rsidR="00EA091C" w:rsidRDefault="00EA091C">
      <w:pPr>
        <w:pStyle w:val="ConsPlusTitle"/>
        <w:jc w:val="center"/>
      </w:pPr>
    </w:p>
    <w:p w:rsidR="00EA091C" w:rsidRDefault="00EA091C">
      <w:pPr>
        <w:pStyle w:val="ConsPlusTitle"/>
        <w:jc w:val="center"/>
      </w:pPr>
      <w:r>
        <w:t>ГУБЕРНАТОРА НОВГОРОДСКОЙ ОБЛАСТИ</w:t>
      </w:r>
    </w:p>
    <w:p w:rsidR="00EA091C" w:rsidRDefault="00EA091C">
      <w:pPr>
        <w:pStyle w:val="ConsPlusTitle"/>
        <w:jc w:val="center"/>
      </w:pPr>
    </w:p>
    <w:p w:rsidR="00EA091C" w:rsidRDefault="00EA091C">
      <w:pPr>
        <w:pStyle w:val="ConsPlusTitle"/>
        <w:jc w:val="center"/>
      </w:pPr>
      <w:r>
        <w:t>О ЗНАКЕ "1160-ЛЕТИЕ ЗАРОЖДЕНИЯ РОССИЙСКОЙ ГОСУДАРСТВЕННОСТИ"</w:t>
      </w:r>
    </w:p>
    <w:p w:rsidR="00EA091C" w:rsidRDefault="00EA091C">
      <w:pPr>
        <w:pStyle w:val="ConsPlusNormal"/>
        <w:jc w:val="both"/>
      </w:pPr>
    </w:p>
    <w:p w:rsidR="00EA091C" w:rsidRDefault="00EA091C">
      <w:pPr>
        <w:pStyle w:val="ConsPlusNormal"/>
        <w:ind w:firstLine="540"/>
        <w:jc w:val="both"/>
      </w:pPr>
      <w:r>
        <w:t>В целях поощрения граждан, внесших значительный вклад в укрепление российской государственности, в развитие производства, науки, культуры, искусства, образования, здравоохранения, спорта, обеспечение законности и правопорядка, охраны окружающей среды и иных направлений деятельности, способствующих улучшению условий жизни населения Новгородской области, социально-экономическому развитию Новгородской области:</w:t>
      </w:r>
    </w:p>
    <w:p w:rsidR="00EA091C" w:rsidRDefault="00EA091C">
      <w:pPr>
        <w:pStyle w:val="ConsPlusNormal"/>
        <w:spacing w:before="220"/>
        <w:ind w:firstLine="540"/>
        <w:jc w:val="both"/>
      </w:pPr>
      <w:r>
        <w:t>1. Учредить знак "1160-летие зарождения российской государственности".</w:t>
      </w:r>
    </w:p>
    <w:p w:rsidR="00EA091C" w:rsidRDefault="00EA091C">
      <w:pPr>
        <w:pStyle w:val="ConsPlusNormal"/>
        <w:spacing w:before="220"/>
        <w:ind w:firstLine="540"/>
        <w:jc w:val="both"/>
      </w:pPr>
      <w:r>
        <w:t xml:space="preserve">2. Утвердить прилагаемое </w:t>
      </w:r>
      <w:hyperlink w:anchor="P27">
        <w:r>
          <w:rPr>
            <w:color w:val="0000FF"/>
          </w:rPr>
          <w:t>Положение</w:t>
        </w:r>
      </w:hyperlink>
      <w:r>
        <w:t xml:space="preserve"> о знаке "1160-летие зарождения российской государственности".</w:t>
      </w:r>
    </w:p>
    <w:p w:rsidR="00EA091C" w:rsidRDefault="00EA091C">
      <w:pPr>
        <w:pStyle w:val="ConsPlusNormal"/>
        <w:spacing w:before="220"/>
        <w:ind w:firstLine="540"/>
        <w:jc w:val="both"/>
      </w:pPr>
      <w:r>
        <w:t>3. Разместить указ на "Официальном интернет-портале правовой информации" (www.pravo.gov.ru).</w:t>
      </w:r>
    </w:p>
    <w:p w:rsidR="00EA091C" w:rsidRDefault="00EA091C">
      <w:pPr>
        <w:pStyle w:val="ConsPlusNormal"/>
        <w:jc w:val="both"/>
      </w:pPr>
    </w:p>
    <w:p w:rsidR="00EA091C" w:rsidRDefault="00EA091C">
      <w:pPr>
        <w:pStyle w:val="ConsPlusNormal"/>
        <w:jc w:val="right"/>
      </w:pPr>
      <w:r>
        <w:t>Губернатор Новгородской области</w:t>
      </w:r>
    </w:p>
    <w:p w:rsidR="00EA091C" w:rsidRDefault="00EA091C">
      <w:pPr>
        <w:pStyle w:val="ConsPlusNormal"/>
        <w:jc w:val="right"/>
      </w:pPr>
      <w:r>
        <w:t>А.С.НИКИТИН</w:t>
      </w: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0"/>
      </w:pPr>
      <w:r>
        <w:t>Утверждено</w:t>
      </w:r>
    </w:p>
    <w:p w:rsidR="00EA091C" w:rsidRDefault="00EA091C">
      <w:pPr>
        <w:pStyle w:val="ConsPlusNormal"/>
        <w:jc w:val="right"/>
      </w:pPr>
      <w:r>
        <w:t>указом</w:t>
      </w:r>
    </w:p>
    <w:p w:rsidR="00EA091C" w:rsidRDefault="00EA091C">
      <w:pPr>
        <w:pStyle w:val="ConsPlusNormal"/>
        <w:jc w:val="right"/>
      </w:pPr>
      <w:r>
        <w:t>Губернатора Новгородской области</w:t>
      </w:r>
    </w:p>
    <w:p w:rsidR="00EA091C" w:rsidRDefault="00EA091C">
      <w:pPr>
        <w:pStyle w:val="ConsPlusNormal"/>
        <w:jc w:val="right"/>
      </w:pPr>
      <w:r>
        <w:t>от 22.07.2022 N 419</w:t>
      </w:r>
    </w:p>
    <w:p w:rsidR="00EA091C" w:rsidRDefault="00EA091C">
      <w:pPr>
        <w:pStyle w:val="ConsPlusNormal"/>
        <w:jc w:val="both"/>
      </w:pPr>
    </w:p>
    <w:p w:rsidR="00EA091C" w:rsidRDefault="00EA091C">
      <w:pPr>
        <w:pStyle w:val="ConsPlusTitle"/>
        <w:jc w:val="center"/>
      </w:pPr>
      <w:bookmarkStart w:id="1" w:name="P27"/>
      <w:bookmarkEnd w:id="1"/>
      <w:r>
        <w:t>ПОЛОЖЕНИЕ</w:t>
      </w:r>
    </w:p>
    <w:p w:rsidR="00EA091C" w:rsidRDefault="00EA091C">
      <w:pPr>
        <w:pStyle w:val="ConsPlusTitle"/>
        <w:jc w:val="center"/>
      </w:pPr>
      <w:r>
        <w:t>О ЗНАКЕ "1160-ЛЕТИЕ ЗАРОЖДЕНИЯ РОССИЙСКОЙ ГОСУДАРСТВЕННОСТИ"</w:t>
      </w:r>
    </w:p>
    <w:p w:rsidR="00EA091C" w:rsidRDefault="00EA091C">
      <w:pPr>
        <w:pStyle w:val="ConsPlusNormal"/>
        <w:jc w:val="both"/>
      </w:pPr>
    </w:p>
    <w:p w:rsidR="00EA091C" w:rsidRDefault="00EA091C">
      <w:pPr>
        <w:pStyle w:val="ConsPlusTitle"/>
        <w:jc w:val="center"/>
        <w:outlineLvl w:val="1"/>
      </w:pPr>
      <w:r>
        <w:t>1. Общие положения</w:t>
      </w:r>
    </w:p>
    <w:p w:rsidR="00EA091C" w:rsidRDefault="00EA091C">
      <w:pPr>
        <w:pStyle w:val="ConsPlusNormal"/>
        <w:jc w:val="both"/>
      </w:pPr>
    </w:p>
    <w:p w:rsidR="00EA091C" w:rsidRDefault="00EA091C">
      <w:pPr>
        <w:pStyle w:val="ConsPlusNormal"/>
        <w:ind w:firstLine="540"/>
        <w:jc w:val="both"/>
      </w:pPr>
      <w:bookmarkStart w:id="2" w:name="P32"/>
      <w:bookmarkEnd w:id="2"/>
      <w:r>
        <w:t>1.1. Знак "1160-летие зарождения российской государственности" (далее знак) учреждается для поощрения граждан, иностранных граждан, лиц без гражданства (далее гражданин), внесших значительный вклад в укрепление российской государственности, в развитие производства, науки, культуры, искусства, образования, здравоохранения, спорта, обеспечение законности и правопорядка, охраны окружающей среды и иных направлений деятельности, способствующих улучшению условий жизни населения Новгородской области, социально-экономическому развитию Новгородской области.</w:t>
      </w:r>
    </w:p>
    <w:p w:rsidR="00EA091C" w:rsidRDefault="00EA091C">
      <w:pPr>
        <w:pStyle w:val="ConsPlusNormal"/>
        <w:spacing w:before="220"/>
        <w:ind w:firstLine="540"/>
        <w:jc w:val="both"/>
      </w:pPr>
      <w:r>
        <w:t xml:space="preserve">1.2. Образцы и описания знака "1160-летие зарождения российской государственности", удостоверения к знаку "1160-летие зарождения российской государственности" (далее удостоверение) приведены в </w:t>
      </w:r>
      <w:hyperlink w:anchor="P80">
        <w:r>
          <w:rPr>
            <w:color w:val="0000FF"/>
          </w:rPr>
          <w:t>приложениях NN 1</w:t>
        </w:r>
      </w:hyperlink>
      <w:r>
        <w:t xml:space="preserve">, </w:t>
      </w:r>
      <w:hyperlink w:anchor="P99">
        <w:r>
          <w:rPr>
            <w:color w:val="0000FF"/>
          </w:rPr>
          <w:t>2</w:t>
        </w:r>
      </w:hyperlink>
      <w:r>
        <w:t xml:space="preserve"> к настоящему Положению.</w:t>
      </w:r>
    </w:p>
    <w:p w:rsidR="00EA091C" w:rsidRDefault="00EA091C">
      <w:pPr>
        <w:pStyle w:val="ConsPlusNormal"/>
        <w:jc w:val="both"/>
      </w:pPr>
    </w:p>
    <w:p w:rsidR="00EA091C" w:rsidRDefault="00EA091C">
      <w:pPr>
        <w:pStyle w:val="ConsPlusTitle"/>
        <w:jc w:val="center"/>
        <w:outlineLvl w:val="1"/>
      </w:pPr>
      <w:r>
        <w:t>2. Порядок представления к поощрению знаком</w:t>
      </w:r>
    </w:p>
    <w:p w:rsidR="00EA091C" w:rsidRDefault="00EA091C">
      <w:pPr>
        <w:pStyle w:val="ConsPlusNormal"/>
        <w:jc w:val="both"/>
      </w:pPr>
    </w:p>
    <w:p w:rsidR="00EA091C" w:rsidRDefault="00EA091C">
      <w:pPr>
        <w:pStyle w:val="ConsPlusNormal"/>
        <w:ind w:firstLine="540"/>
        <w:jc w:val="both"/>
      </w:pPr>
      <w:r>
        <w:t xml:space="preserve">2.1. Ходатайства о поощрении знаком (далее ходатайство) возбуждаются главами </w:t>
      </w:r>
      <w:r>
        <w:lastRenderedPageBreak/>
        <w:t>муниципальных районов (муниципальных округов, городского округа) Новгородской области на основании предложений коллективов органов местного самоуправления Новгородской области, коллективов организаций, общественных объединений или индивидуальных предпринимателей по месту жительства или осуществления трудовой (общественной) деятельности граждан, представляемых к поощрению, руководителями органов государственной власти Новгородской области, иных государственных органов Новгородской области, органов прокуратуры Новгородской области, территориальных органов федеральных органов исполнительной власти в Новгородской области (далее инициатор поощрения).</w:t>
      </w:r>
    </w:p>
    <w:p w:rsidR="00EA091C" w:rsidRDefault="00EA091C">
      <w:pPr>
        <w:pStyle w:val="ConsPlusNormal"/>
        <w:spacing w:before="220"/>
        <w:ind w:firstLine="540"/>
        <w:jc w:val="both"/>
      </w:pPr>
      <w:bookmarkStart w:id="3" w:name="P38"/>
      <w:bookmarkEnd w:id="3"/>
      <w:r>
        <w:t xml:space="preserve">2.2. </w:t>
      </w:r>
      <w:hyperlink w:anchor="P156">
        <w:r>
          <w:rPr>
            <w:color w:val="0000FF"/>
          </w:rPr>
          <w:t>Ходатайство</w:t>
        </w:r>
      </w:hyperlink>
      <w:r>
        <w:t xml:space="preserve"> оформляется инициатором поощрения по форме согласно приложению N 3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с сопроводительным письмом в адрес одного из следующих должностных лиц:</w:t>
      </w:r>
    </w:p>
    <w:p w:rsidR="00EA091C" w:rsidRDefault="00EA091C">
      <w:pPr>
        <w:pStyle w:val="ConsPlusNormal"/>
        <w:spacing w:before="220"/>
        <w:ind w:firstLine="540"/>
        <w:jc w:val="both"/>
      </w:pPr>
      <w:bookmarkStart w:id="4" w:name="P39"/>
      <w:bookmarkEnd w:id="4"/>
      <w:r>
        <w:t>2.2.1. Первого заместителя Губернатора Новгородской области, заместителя Губернатора Новгородской области, заместителя Председателя Правительства Новгородской области, координирующих сферу деятельности, соответствующую сфере деятельности гражданина, представляемого к поощрению;</w:t>
      </w:r>
    </w:p>
    <w:p w:rsidR="00EA091C" w:rsidRDefault="00EA091C">
      <w:pPr>
        <w:pStyle w:val="ConsPlusNormal"/>
        <w:spacing w:before="220"/>
        <w:ind w:firstLine="540"/>
        <w:jc w:val="both"/>
      </w:pPr>
      <w:r>
        <w:t>2.2.2. Заместителя Губернатора Новгородской области - руководителя Администрации Губернатора Новгородской области по направлениям, указанным в Положении об Администрации Губернатора Новгородской области, утвержденном постановлением Правительства Новгородской области, соответствующим сфере деятельности гражданина, представляемого к поощрению.</w:t>
      </w:r>
    </w:p>
    <w:p w:rsidR="00EA091C" w:rsidRDefault="00EA091C">
      <w:pPr>
        <w:pStyle w:val="ConsPlusNormal"/>
        <w:spacing w:before="220"/>
        <w:ind w:firstLine="540"/>
        <w:jc w:val="both"/>
      </w:pPr>
      <w:bookmarkStart w:id="5" w:name="P41"/>
      <w:bookmarkEnd w:id="5"/>
      <w:r>
        <w:t>2.3. К ходатайству прилагаются следующие документы:</w:t>
      </w:r>
    </w:p>
    <w:p w:rsidR="00EA091C" w:rsidRDefault="00EA091C">
      <w:pPr>
        <w:pStyle w:val="ConsPlusNormal"/>
        <w:spacing w:before="220"/>
        <w:ind w:firstLine="540"/>
        <w:jc w:val="both"/>
      </w:pPr>
      <w:r>
        <w:t xml:space="preserve">2.3.1. </w:t>
      </w:r>
      <w:hyperlink w:anchor="P224">
        <w:r>
          <w:rPr>
            <w:color w:val="0000FF"/>
          </w:rPr>
          <w:t>Список</w:t>
        </w:r>
      </w:hyperlink>
      <w:r>
        <w:t xml:space="preserve"> лиц, представленных к поощрению знаком "1160-летие зарождения российской государственности", по форме согласно приложению N 4 к настоящему Положению, утвержденный инициатором поощрения;</w:t>
      </w:r>
    </w:p>
    <w:p w:rsidR="00EA091C" w:rsidRDefault="00EA091C">
      <w:pPr>
        <w:pStyle w:val="ConsPlusNormal"/>
        <w:spacing w:before="220"/>
        <w:ind w:firstLine="540"/>
        <w:jc w:val="both"/>
      </w:pPr>
      <w:r>
        <w:t xml:space="preserve">2.3.2. </w:t>
      </w:r>
      <w:hyperlink w:anchor="P265">
        <w:r>
          <w:rPr>
            <w:color w:val="0000FF"/>
          </w:rPr>
          <w:t>Согласие</w:t>
        </w:r>
      </w:hyperlink>
      <w:r>
        <w:t xml:space="preserve"> гражданина, представляемого к поощрению, на обработку его персональных данных, оформленное по образцу согласно приложению N 5 к настоящему Положению (далее согласие на обработку персональных данных).</w:t>
      </w:r>
    </w:p>
    <w:p w:rsidR="00EA091C" w:rsidRDefault="00EA091C">
      <w:pPr>
        <w:pStyle w:val="ConsPlusNormal"/>
        <w:spacing w:before="220"/>
        <w:ind w:firstLine="540"/>
        <w:jc w:val="both"/>
      </w:pPr>
      <w:bookmarkStart w:id="6" w:name="P44"/>
      <w:bookmarkEnd w:id="6"/>
      <w:r>
        <w:t xml:space="preserve">2.4. Решение о согласовании или об отказе в согласовании ходатайства принимается должностным лицом, указанным в </w:t>
      </w:r>
      <w:hyperlink w:anchor="P38">
        <w:r>
          <w:rPr>
            <w:color w:val="0000FF"/>
          </w:rPr>
          <w:t>пункте 2.2</w:t>
        </w:r>
      </w:hyperlink>
      <w:r>
        <w:t xml:space="preserve"> настоящего Положения, путем проставления соответствующей визы на ходатайстве в течение 10 рабочих дней со дня поступления к нему ходатайства и документов, указанных в </w:t>
      </w:r>
      <w:hyperlink w:anchor="P41">
        <w:r>
          <w:rPr>
            <w:color w:val="0000FF"/>
          </w:rPr>
          <w:t>пункте 2.3</w:t>
        </w:r>
      </w:hyperlink>
      <w:r>
        <w:t xml:space="preserve"> настоящего Положения (далее документы).</w:t>
      </w:r>
    </w:p>
    <w:p w:rsidR="00EA091C" w:rsidRDefault="00EA091C">
      <w:pPr>
        <w:pStyle w:val="ConsPlusNormal"/>
        <w:spacing w:before="220"/>
        <w:ind w:firstLine="540"/>
        <w:jc w:val="both"/>
      </w:pPr>
      <w:r>
        <w:t xml:space="preserve">2.5. Ходатайство, согласованное в установленном настоящим Положением порядке, и документы направляются в управление Администрации Губернатора Новгородской области по вопросам государственной службы и кадров (далее управление) должностным лицом, указанным в </w:t>
      </w:r>
      <w:hyperlink w:anchor="P38">
        <w:r>
          <w:rPr>
            <w:color w:val="0000FF"/>
          </w:rPr>
          <w:t>пункте 2.2</w:t>
        </w:r>
      </w:hyperlink>
      <w:r>
        <w:t xml:space="preserve"> настоящего Положения, в срок, указанный в </w:t>
      </w:r>
      <w:hyperlink w:anchor="P44">
        <w:r>
          <w:rPr>
            <w:color w:val="0000FF"/>
          </w:rPr>
          <w:t>пункте 2.4</w:t>
        </w:r>
      </w:hyperlink>
      <w:r>
        <w:t xml:space="preserve"> настоящего Положения.</w:t>
      </w:r>
    </w:p>
    <w:p w:rsidR="00EA091C" w:rsidRDefault="00EA091C">
      <w:pPr>
        <w:pStyle w:val="ConsPlusNormal"/>
        <w:spacing w:before="220"/>
        <w:ind w:firstLine="540"/>
        <w:jc w:val="both"/>
      </w:pPr>
      <w:r>
        <w:t xml:space="preserve">2.6. Основанием для отказа в согласовании ходатайства является отсутствие у гражданина, представляемого к поощрению, заслуг, достаточных для поощрения знаком согласно </w:t>
      </w:r>
      <w:hyperlink w:anchor="P32">
        <w:r>
          <w:rPr>
            <w:color w:val="0000FF"/>
          </w:rPr>
          <w:t>пункту 1.1</w:t>
        </w:r>
      </w:hyperlink>
      <w:r>
        <w:t xml:space="preserve"> настоящего Положения.</w:t>
      </w:r>
    </w:p>
    <w:p w:rsidR="00EA091C" w:rsidRDefault="00EA091C">
      <w:pPr>
        <w:pStyle w:val="ConsPlusNormal"/>
        <w:spacing w:before="220"/>
        <w:ind w:firstLine="540"/>
        <w:jc w:val="both"/>
      </w:pPr>
      <w:r>
        <w:t xml:space="preserve">2.7. Если должностным лицом, указанным в </w:t>
      </w:r>
      <w:hyperlink w:anchor="P38">
        <w:r>
          <w:rPr>
            <w:color w:val="0000FF"/>
          </w:rPr>
          <w:t>пункте 2.2</w:t>
        </w:r>
      </w:hyperlink>
      <w:r>
        <w:t xml:space="preserve"> настоящего Положения, принято решение об отказе в согласовании ходатайства, то ходатайство и документы в управление не направляются, а возвращаются инициатору поощрения должностным лицом, указанным в пункте 2.2 настоящего Положения, в течение 5 рабочих дней со дня поступления к нему ходатайства и документов с указанием причины возврата.</w:t>
      </w:r>
    </w:p>
    <w:p w:rsidR="00EA091C" w:rsidRDefault="00EA091C">
      <w:pPr>
        <w:pStyle w:val="ConsPlusNormal"/>
        <w:spacing w:before="220"/>
        <w:ind w:firstLine="540"/>
        <w:jc w:val="both"/>
      </w:pPr>
      <w:r>
        <w:t xml:space="preserve">2.8. Должностные лица, указанные в </w:t>
      </w:r>
      <w:hyperlink w:anchor="P39">
        <w:r>
          <w:rPr>
            <w:color w:val="0000FF"/>
          </w:rPr>
          <w:t>подпункте 2.2.1</w:t>
        </w:r>
      </w:hyperlink>
      <w:r>
        <w:t xml:space="preserve"> настоящего Положения, вправе лично инициировать вопрос о поощрении знаком, направив ходатайство и документы в управление.</w:t>
      </w:r>
    </w:p>
    <w:p w:rsidR="00EA091C" w:rsidRDefault="00EA091C">
      <w:pPr>
        <w:pStyle w:val="ConsPlusNormal"/>
        <w:spacing w:before="220"/>
        <w:ind w:firstLine="540"/>
        <w:jc w:val="both"/>
      </w:pPr>
      <w:r>
        <w:lastRenderedPageBreak/>
        <w:t xml:space="preserve">2.9. Управление в течение 10 рабочих дней со дня поступления к нему ходатайства и документов осуществляет проверку соответствия документов перечню, указанному в </w:t>
      </w:r>
      <w:hyperlink w:anchor="P41">
        <w:r>
          <w:rPr>
            <w:color w:val="0000FF"/>
          </w:rPr>
          <w:t>пункте 2.3</w:t>
        </w:r>
      </w:hyperlink>
      <w:r>
        <w:t xml:space="preserve"> настоящего Положения.</w:t>
      </w:r>
    </w:p>
    <w:p w:rsidR="00EA091C" w:rsidRDefault="00EA091C">
      <w:pPr>
        <w:pStyle w:val="ConsPlusNormal"/>
        <w:spacing w:before="220"/>
        <w:ind w:firstLine="540"/>
        <w:jc w:val="both"/>
      </w:pPr>
      <w:r>
        <w:t xml:space="preserve">2.10. В случае несоответствия документов перечню, указанному в </w:t>
      </w:r>
      <w:hyperlink w:anchor="P41">
        <w:r>
          <w:rPr>
            <w:color w:val="0000FF"/>
          </w:rPr>
          <w:t>пункте 2.3</w:t>
        </w:r>
      </w:hyperlink>
      <w:r>
        <w:t xml:space="preserve"> настоящего Положения, управление не позднее 10 рабочих дней со дня поступления к нему ходатайства и документов возвращает ходатайство и документы инициатору поощрения или должностному лицу, указанному в </w:t>
      </w:r>
      <w:hyperlink w:anchor="P39">
        <w:r>
          <w:rPr>
            <w:color w:val="0000FF"/>
          </w:rPr>
          <w:t>подпункте 2.2.1</w:t>
        </w:r>
      </w:hyperlink>
      <w:r>
        <w:t xml:space="preserve"> настоящего Положения, которое лично инициировало вопрос о поощрении знаком, с письменным уведомлением, содержащим причину возврата.</w:t>
      </w:r>
    </w:p>
    <w:p w:rsidR="00EA091C" w:rsidRDefault="00EA091C">
      <w:pPr>
        <w:pStyle w:val="ConsPlusNormal"/>
        <w:spacing w:before="220"/>
        <w:ind w:firstLine="540"/>
        <w:jc w:val="both"/>
      </w:pPr>
      <w:r>
        <w:t xml:space="preserve">2.11. В случае соответствия документов перечню, указанному в </w:t>
      </w:r>
      <w:hyperlink w:anchor="P41">
        <w:r>
          <w:rPr>
            <w:color w:val="0000FF"/>
          </w:rPr>
          <w:t>пункте 2.3</w:t>
        </w:r>
      </w:hyperlink>
      <w:r>
        <w:t xml:space="preserve"> настоящего Положения, управление:</w:t>
      </w:r>
    </w:p>
    <w:p w:rsidR="00EA091C" w:rsidRDefault="00EA091C">
      <w:pPr>
        <w:pStyle w:val="ConsPlusNormal"/>
        <w:spacing w:before="220"/>
        <w:ind w:firstLine="540"/>
        <w:jc w:val="both"/>
      </w:pPr>
      <w:bookmarkStart w:id="7" w:name="P52"/>
      <w:bookmarkEnd w:id="7"/>
      <w:r>
        <w:t xml:space="preserve">2.11.1. Не позднее 10 рабочих дней со дня поступления к нему ходатайства и документов направляет ходатайство и документы на согласование заместителю Губернатора Новгородской области - руководителю Администрации Губернатора Новгородской области в случае поступления ходатайства и документов от должностных лиц, указанных в </w:t>
      </w:r>
      <w:hyperlink w:anchor="P39">
        <w:r>
          <w:rPr>
            <w:color w:val="0000FF"/>
          </w:rPr>
          <w:t>подпункте 2.2.1</w:t>
        </w:r>
      </w:hyperlink>
      <w:r>
        <w:t xml:space="preserve"> настоящего Положения;</w:t>
      </w:r>
    </w:p>
    <w:p w:rsidR="00EA091C" w:rsidRDefault="00EA091C">
      <w:pPr>
        <w:pStyle w:val="ConsPlusNormal"/>
        <w:spacing w:before="220"/>
        <w:ind w:firstLine="540"/>
        <w:jc w:val="both"/>
      </w:pPr>
      <w:r>
        <w:t>2.11.2. Не позднее 10 рабочих дней со дня поступления к нему ходатайства и документов осуществляет оформление удостоверения в случае поступления ходатайства и документов от заместителя Губернатора Новгородской области - руководителя Администрации Губернатора Новгородской области.</w:t>
      </w:r>
    </w:p>
    <w:p w:rsidR="00EA091C" w:rsidRDefault="00EA091C">
      <w:pPr>
        <w:pStyle w:val="ConsPlusNormal"/>
        <w:spacing w:before="220"/>
        <w:ind w:firstLine="540"/>
        <w:jc w:val="both"/>
      </w:pPr>
      <w:r>
        <w:t xml:space="preserve">2.12. Решение о согласовании или об отказе в согласовании ходатайства в случае его поступления на согласование заместителю Губернатора Новгородской области - руководителю Администрации Губернатора Новгородской области в соответствии с </w:t>
      </w:r>
      <w:hyperlink w:anchor="P52">
        <w:r>
          <w:rPr>
            <w:color w:val="0000FF"/>
          </w:rPr>
          <w:t>подпунктом 2.11.1</w:t>
        </w:r>
      </w:hyperlink>
      <w:r>
        <w:t xml:space="preserve"> настоящего Положения принимается им путем проставления соответствующей визы на ходатайстве, после чего ходатайство и документы в течение 10 рабочих дней со дня принятия соответствующего решения направляются в управление.</w:t>
      </w:r>
    </w:p>
    <w:p w:rsidR="00EA091C" w:rsidRDefault="00EA091C">
      <w:pPr>
        <w:pStyle w:val="ConsPlusNormal"/>
        <w:spacing w:before="220"/>
        <w:ind w:firstLine="540"/>
        <w:jc w:val="both"/>
      </w:pPr>
      <w:r>
        <w:t xml:space="preserve">2.13.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в случае отсутствия у гражданина, представляемого к поощрению, заслуг, достаточных для поощрения знаком согласно </w:t>
      </w:r>
      <w:hyperlink w:anchor="P32">
        <w:r>
          <w:rPr>
            <w:color w:val="0000FF"/>
          </w:rPr>
          <w:t>пункту 1.1</w:t>
        </w:r>
      </w:hyperlink>
      <w:r>
        <w:t xml:space="preserve"> настоящего Положения, управление не позднее 5 рабочих дней со дня принятия такого решения возвращает ходатайство с документами инициатору поощрения или должностному лицу, указанному в </w:t>
      </w:r>
      <w:hyperlink w:anchor="P39">
        <w:r>
          <w:rPr>
            <w:color w:val="0000FF"/>
          </w:rPr>
          <w:t>подпункте 2.2.1</w:t>
        </w:r>
      </w:hyperlink>
      <w:r>
        <w:t xml:space="preserve"> настоящего Положения, которое лично инициировало вопрос о поощрении медалью, с письменным уведомлением, содержащим причину возврата.</w:t>
      </w:r>
    </w:p>
    <w:p w:rsidR="00EA091C" w:rsidRDefault="00EA091C">
      <w:pPr>
        <w:pStyle w:val="ConsPlusNormal"/>
        <w:spacing w:before="220"/>
        <w:ind w:firstLine="540"/>
        <w:jc w:val="both"/>
      </w:pPr>
      <w:r>
        <w:t>2.14. Если заместителем Губернатора Новгородской области - руководителем Администрации Губернатора Новгородской области принято решение о согласовании ходатайства, управление не позднее 5 рабочих дней со дня согласования ходатайства заместителем Губернатора Новгородской области - руководителем Администрации Губернатора Новгородской области осуществляет оформление удостоверения.</w:t>
      </w:r>
    </w:p>
    <w:p w:rsidR="00EA091C" w:rsidRDefault="00EA091C">
      <w:pPr>
        <w:pStyle w:val="ConsPlusNormal"/>
        <w:jc w:val="both"/>
      </w:pPr>
    </w:p>
    <w:p w:rsidR="00EA091C" w:rsidRDefault="00EA091C">
      <w:pPr>
        <w:pStyle w:val="ConsPlusTitle"/>
        <w:jc w:val="center"/>
        <w:outlineLvl w:val="1"/>
      </w:pPr>
      <w:r>
        <w:t>3. Порядок поощрения знаком</w:t>
      </w:r>
    </w:p>
    <w:p w:rsidR="00EA091C" w:rsidRDefault="00EA091C">
      <w:pPr>
        <w:pStyle w:val="ConsPlusNormal"/>
        <w:jc w:val="both"/>
      </w:pPr>
    </w:p>
    <w:p w:rsidR="00EA091C" w:rsidRDefault="00EA091C">
      <w:pPr>
        <w:pStyle w:val="ConsPlusNormal"/>
        <w:ind w:firstLine="540"/>
        <w:jc w:val="both"/>
      </w:pPr>
      <w:r>
        <w:t>3.1. Лицам, поощренным знаком, одновременно с вручением знака выдается удостоверение.</w:t>
      </w:r>
    </w:p>
    <w:p w:rsidR="00EA091C" w:rsidRDefault="00EA091C">
      <w:pPr>
        <w:pStyle w:val="ConsPlusNormal"/>
        <w:spacing w:before="220"/>
        <w:ind w:firstLine="540"/>
        <w:jc w:val="both"/>
      </w:pPr>
      <w:r>
        <w:t>3.2. Вручение знака и удостоверения к нему производится Губернатором Новгородской области, либо уполномоченным им лицом, либо депутатом Новгородской областной Думы в течение 90 календарных дней со дня согласования ходатайства заместителем Губернатора Новгородской области - руководителем Администрации Губернатора Новгородской области.</w:t>
      </w:r>
    </w:p>
    <w:p w:rsidR="00EA091C" w:rsidRDefault="00EA091C">
      <w:pPr>
        <w:pStyle w:val="ConsPlusNormal"/>
        <w:spacing w:before="220"/>
        <w:ind w:firstLine="540"/>
        <w:jc w:val="both"/>
      </w:pPr>
      <w:r>
        <w:lastRenderedPageBreak/>
        <w:t>3.3. Знак носится на левой стороне груди и располагается ниже государственных наград Российской Федерации и наград Новгородской области.</w:t>
      </w:r>
    </w:p>
    <w:p w:rsidR="00EA091C" w:rsidRDefault="00EA091C">
      <w:pPr>
        <w:pStyle w:val="ConsPlusNormal"/>
        <w:spacing w:before="220"/>
        <w:ind w:firstLine="540"/>
        <w:jc w:val="both"/>
      </w:pPr>
      <w:r>
        <w:t>3.4. Дубликаты знаков, взамен утраченных, не выдаются.</w:t>
      </w:r>
    </w:p>
    <w:p w:rsidR="00EA091C" w:rsidRDefault="00EA091C">
      <w:pPr>
        <w:pStyle w:val="ConsPlusNormal"/>
        <w:spacing w:before="220"/>
        <w:ind w:firstLine="540"/>
        <w:jc w:val="both"/>
      </w:pPr>
      <w:r>
        <w:t>3.5.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EA091C" w:rsidRDefault="00EA091C">
      <w:pPr>
        <w:pStyle w:val="ConsPlusNormal"/>
        <w:spacing w:before="220"/>
        <w:ind w:firstLine="540"/>
        <w:jc w:val="both"/>
      </w:pPr>
      <w:r>
        <w:t>3.6. Учет граждан, поощренных знаком, осуществляется управлением.</w:t>
      </w:r>
    </w:p>
    <w:p w:rsidR="00EA091C" w:rsidRDefault="00EA091C">
      <w:pPr>
        <w:pStyle w:val="ConsPlusNormal"/>
        <w:jc w:val="both"/>
      </w:pPr>
    </w:p>
    <w:p w:rsidR="00EA091C" w:rsidRDefault="00EA091C">
      <w:pPr>
        <w:pStyle w:val="ConsPlusTitle"/>
        <w:jc w:val="center"/>
        <w:outlineLvl w:val="1"/>
      </w:pPr>
      <w:r>
        <w:t>4. Материально-техническое обеспечение</w:t>
      </w:r>
    </w:p>
    <w:p w:rsidR="00EA091C" w:rsidRDefault="00EA091C">
      <w:pPr>
        <w:pStyle w:val="ConsPlusNormal"/>
        <w:jc w:val="both"/>
      </w:pPr>
    </w:p>
    <w:p w:rsidR="00EA091C" w:rsidRDefault="00EA091C">
      <w:pPr>
        <w:pStyle w:val="ConsPlusNormal"/>
        <w:ind w:firstLine="540"/>
        <w:jc w:val="both"/>
      </w:pPr>
      <w:r>
        <w:t>4.1. Материально-техническое обеспечение мероприятий по изготовлению знаков, удостоверений, дубликатов удостоверений осуществляет государственное областное казенное учреждение "Управление Делами Правительства Новгородской области".</w:t>
      </w: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1"/>
      </w:pPr>
      <w:r>
        <w:t>Приложение N 1</w:t>
      </w:r>
    </w:p>
    <w:p w:rsidR="00EA091C" w:rsidRDefault="00EA091C">
      <w:pPr>
        <w:pStyle w:val="ConsPlusNormal"/>
        <w:jc w:val="right"/>
      </w:pPr>
      <w:r>
        <w:t>к Положению</w:t>
      </w:r>
    </w:p>
    <w:p w:rsidR="00EA091C" w:rsidRDefault="00EA091C">
      <w:pPr>
        <w:pStyle w:val="ConsPlusNormal"/>
        <w:jc w:val="right"/>
      </w:pPr>
      <w:r>
        <w:t>о знаке "1160-летие зарождения</w:t>
      </w:r>
    </w:p>
    <w:p w:rsidR="00EA091C" w:rsidRDefault="00EA091C">
      <w:pPr>
        <w:pStyle w:val="ConsPlusNormal"/>
        <w:jc w:val="right"/>
      </w:pPr>
      <w:r>
        <w:t>российской государственности"</w:t>
      </w:r>
    </w:p>
    <w:p w:rsidR="00EA091C" w:rsidRDefault="00EA091C">
      <w:pPr>
        <w:pStyle w:val="ConsPlusNormal"/>
        <w:jc w:val="both"/>
      </w:pPr>
    </w:p>
    <w:p w:rsidR="00EA091C" w:rsidRDefault="00EA091C">
      <w:pPr>
        <w:pStyle w:val="ConsPlusTitle"/>
        <w:jc w:val="center"/>
      </w:pPr>
      <w:bookmarkStart w:id="8" w:name="P80"/>
      <w:bookmarkEnd w:id="8"/>
      <w:r>
        <w:t>ОБРАЗЕЦ И ОПИСАНИЕ ЗНАКА</w:t>
      </w:r>
    </w:p>
    <w:p w:rsidR="00EA091C" w:rsidRDefault="00EA091C">
      <w:pPr>
        <w:pStyle w:val="ConsPlusTitle"/>
        <w:jc w:val="center"/>
      </w:pPr>
      <w:r>
        <w:t>"1160-ЛЕТИЕ ЗАРОЖДЕНИЯ РОССИЙСКОЙ ГОСУДАРСТВЕННОСТИ"</w:t>
      </w:r>
    </w:p>
    <w:p w:rsidR="00EA091C" w:rsidRDefault="00EA091C">
      <w:pPr>
        <w:pStyle w:val="ConsPlusNormal"/>
        <w:jc w:val="both"/>
      </w:pPr>
    </w:p>
    <w:p w:rsidR="00EA091C" w:rsidRDefault="00EA091C">
      <w:pPr>
        <w:pStyle w:val="ConsPlusNormal"/>
        <w:jc w:val="center"/>
      </w:pPr>
      <w:r>
        <w:rPr>
          <w:noProof/>
          <w:position w:val="-178"/>
        </w:rPr>
        <w:drawing>
          <wp:inline distT="0" distB="0" distL="0" distR="0">
            <wp:extent cx="2374265" cy="2407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2374265" cy="2407920"/>
                    </a:xfrm>
                    <a:prstGeom prst="rect">
                      <a:avLst/>
                    </a:prstGeom>
                    <a:noFill/>
                    <a:ln>
                      <a:noFill/>
                    </a:ln>
                  </pic:spPr>
                </pic:pic>
              </a:graphicData>
            </a:graphic>
          </wp:inline>
        </w:drawing>
      </w:r>
    </w:p>
    <w:p w:rsidR="00EA091C" w:rsidRDefault="00EA091C">
      <w:pPr>
        <w:pStyle w:val="ConsPlusNormal"/>
        <w:jc w:val="both"/>
      </w:pPr>
    </w:p>
    <w:p w:rsidR="00EA091C" w:rsidRDefault="00EA091C">
      <w:pPr>
        <w:pStyle w:val="ConsPlusNormal"/>
        <w:ind w:firstLine="540"/>
        <w:jc w:val="both"/>
      </w:pPr>
      <w:r>
        <w:t>Знак "1160-летие зарождения российской государственности" изготавливается из материала мельхиор и имеет вид щита. В нижней части щит обрамлен венком из листьев и ленты. В центре щита на заднем плане расположена церковь Благовещения на Городище, над церковью кирпичная кладка.</w:t>
      </w:r>
    </w:p>
    <w:p w:rsidR="00EA091C" w:rsidRDefault="00EA091C">
      <w:pPr>
        <w:pStyle w:val="ConsPlusNormal"/>
        <w:spacing w:before="220"/>
        <w:ind w:firstLine="540"/>
        <w:jc w:val="both"/>
      </w:pPr>
      <w:r>
        <w:t>На переднем плане изображена фигура князя Рюрика в полный рост (за основу взято изображение с памятника "Тысячелетие России"). На ленте, обрамляющей щит, располагается надпись "1160 ЛЕТ РОССИЙСКОЙ ГОСУДАРСТВЕННОСТИ".</w:t>
      </w:r>
    </w:p>
    <w:p w:rsidR="00EA091C" w:rsidRDefault="00EA091C">
      <w:pPr>
        <w:pStyle w:val="ConsPlusNormal"/>
        <w:spacing w:before="220"/>
        <w:ind w:firstLine="540"/>
        <w:jc w:val="both"/>
      </w:pPr>
      <w:r>
        <w:t xml:space="preserve">Высота знака 50 мм, ширина 42 мм. Все изображения на знаке рельефные. Толщина - глубина рельефа не более 1 мм. Общая толщина знака по крайней точке возвышения 4 мм. На оборотной </w:t>
      </w:r>
      <w:r>
        <w:lastRenderedPageBreak/>
        <w:t>стороне знака находится приспособление для крепления к одежде.</w:t>
      </w:r>
    </w:p>
    <w:p w:rsidR="00EA091C" w:rsidRDefault="00EA091C">
      <w:pPr>
        <w:pStyle w:val="ConsPlusNormal"/>
        <w:spacing w:before="220"/>
        <w:ind w:firstLine="540"/>
        <w:jc w:val="both"/>
      </w:pPr>
      <w:r>
        <w:t>Бархатный футляр 90 x 123 мм, цвет красный (бордовый). Внутри располагаются 2 ложемента. В нижней части футляра ложемент под знак. В верхней части футляра (крышка) ложемент под удостоверение 75 x 105 мм.</w:t>
      </w: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1"/>
      </w:pPr>
      <w:r>
        <w:t>Приложение N 2</w:t>
      </w:r>
    </w:p>
    <w:p w:rsidR="00EA091C" w:rsidRDefault="00EA091C">
      <w:pPr>
        <w:pStyle w:val="ConsPlusNormal"/>
        <w:jc w:val="right"/>
      </w:pPr>
      <w:r>
        <w:t>к Положению</w:t>
      </w:r>
    </w:p>
    <w:p w:rsidR="00EA091C" w:rsidRDefault="00EA091C">
      <w:pPr>
        <w:pStyle w:val="ConsPlusNormal"/>
        <w:jc w:val="right"/>
      </w:pPr>
      <w:r>
        <w:t>о знаке "1160-летие зарождения</w:t>
      </w:r>
    </w:p>
    <w:p w:rsidR="00EA091C" w:rsidRDefault="00EA091C">
      <w:pPr>
        <w:pStyle w:val="ConsPlusNormal"/>
        <w:jc w:val="right"/>
      </w:pPr>
      <w:r>
        <w:t>российской государственности"</w:t>
      </w:r>
    </w:p>
    <w:p w:rsidR="00EA091C" w:rsidRDefault="00EA091C">
      <w:pPr>
        <w:pStyle w:val="ConsPlusNormal"/>
        <w:jc w:val="both"/>
      </w:pPr>
    </w:p>
    <w:p w:rsidR="00EA091C" w:rsidRDefault="00EA091C">
      <w:pPr>
        <w:pStyle w:val="ConsPlusTitle"/>
        <w:jc w:val="center"/>
      </w:pPr>
      <w:bookmarkStart w:id="9" w:name="P99"/>
      <w:bookmarkEnd w:id="9"/>
      <w:r>
        <w:t>ОБРАЗЕЦ И ОПИСАНИЕ УДОСТОВЕРЕНИЯ К ЗНАКУ</w:t>
      </w:r>
    </w:p>
    <w:p w:rsidR="00EA091C" w:rsidRDefault="00EA091C">
      <w:pPr>
        <w:pStyle w:val="ConsPlusTitle"/>
        <w:jc w:val="center"/>
      </w:pPr>
      <w:r>
        <w:t>"1160-ЛЕТИЕ ЗАРОЖДЕНИЯ РОССИЙСКОЙ ГОСУДАРСТВЕННОСТИ"</w:t>
      </w:r>
    </w:p>
    <w:p w:rsidR="00EA091C" w:rsidRDefault="00EA091C">
      <w:pPr>
        <w:pStyle w:val="ConsPlusNormal"/>
        <w:jc w:val="both"/>
      </w:pPr>
    </w:p>
    <w:p w:rsidR="00EA091C" w:rsidRDefault="00EA091C">
      <w:pPr>
        <w:pStyle w:val="ConsPlusNormal"/>
        <w:ind w:firstLine="540"/>
        <w:jc w:val="both"/>
      </w:pPr>
      <w:r>
        <w:t>Внешняя сторона:</w:t>
      </w:r>
    </w:p>
    <w:p w:rsidR="00EA091C" w:rsidRDefault="00EA091C">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EA091C">
        <w:tc>
          <w:tcPr>
            <w:tcW w:w="4534" w:type="dxa"/>
            <w:vMerge w:val="restart"/>
            <w:tcBorders>
              <w:top w:val="single" w:sz="4" w:space="0" w:color="auto"/>
              <w:bottom w:val="single" w:sz="4" w:space="0" w:color="auto"/>
            </w:tcBorders>
          </w:tcPr>
          <w:p w:rsidR="00EA091C" w:rsidRDefault="00EA091C">
            <w:pPr>
              <w:pStyle w:val="ConsPlusNormal"/>
            </w:pPr>
          </w:p>
        </w:tc>
        <w:tc>
          <w:tcPr>
            <w:tcW w:w="4535" w:type="dxa"/>
            <w:tcBorders>
              <w:top w:val="single" w:sz="4" w:space="0" w:color="auto"/>
              <w:bottom w:val="nil"/>
            </w:tcBorders>
          </w:tcPr>
          <w:p w:rsidR="00EA091C" w:rsidRDefault="00EA091C">
            <w:pPr>
              <w:pStyle w:val="ConsPlusNormal"/>
            </w:pPr>
          </w:p>
        </w:tc>
      </w:tr>
      <w:tr w:rsidR="00EA091C">
        <w:tc>
          <w:tcPr>
            <w:tcW w:w="4534" w:type="dxa"/>
            <w:vMerge/>
            <w:tcBorders>
              <w:top w:val="single" w:sz="4" w:space="0" w:color="auto"/>
              <w:bottom w:val="single" w:sz="4" w:space="0" w:color="auto"/>
            </w:tcBorders>
          </w:tcPr>
          <w:p w:rsidR="00EA091C" w:rsidRDefault="00EA091C">
            <w:pPr>
              <w:pStyle w:val="ConsPlusNormal"/>
            </w:pPr>
          </w:p>
        </w:tc>
        <w:tc>
          <w:tcPr>
            <w:tcW w:w="4535" w:type="dxa"/>
            <w:tcBorders>
              <w:top w:val="nil"/>
              <w:bottom w:val="nil"/>
            </w:tcBorders>
          </w:tcPr>
          <w:p w:rsidR="00EA091C" w:rsidRDefault="00EA091C">
            <w:pPr>
              <w:pStyle w:val="ConsPlusNormal"/>
              <w:jc w:val="center"/>
            </w:pPr>
            <w:r>
              <w:t>УДОСТОВЕРЕНИЕ</w:t>
            </w:r>
          </w:p>
          <w:p w:rsidR="00EA091C" w:rsidRDefault="00EA091C">
            <w:pPr>
              <w:pStyle w:val="ConsPlusNormal"/>
              <w:jc w:val="center"/>
            </w:pPr>
            <w:r>
              <w:t>К ЗНАКУ "1160-ЛЕТИЕ</w:t>
            </w:r>
          </w:p>
          <w:p w:rsidR="00EA091C" w:rsidRDefault="00EA091C">
            <w:pPr>
              <w:pStyle w:val="ConsPlusNormal"/>
              <w:jc w:val="center"/>
            </w:pPr>
            <w:r>
              <w:t>ЗАРОЖДЕНИЯ РОССИЙСКОЙ</w:t>
            </w:r>
          </w:p>
          <w:p w:rsidR="00EA091C" w:rsidRDefault="00EA091C">
            <w:pPr>
              <w:pStyle w:val="ConsPlusNormal"/>
              <w:jc w:val="center"/>
            </w:pPr>
            <w:r>
              <w:t>ГОСУДАРСТВЕННОСТИ"</w:t>
            </w:r>
          </w:p>
        </w:tc>
      </w:tr>
      <w:tr w:rsidR="00EA091C">
        <w:tc>
          <w:tcPr>
            <w:tcW w:w="4534" w:type="dxa"/>
            <w:vMerge/>
            <w:tcBorders>
              <w:top w:val="single" w:sz="4" w:space="0" w:color="auto"/>
              <w:bottom w:val="single" w:sz="4" w:space="0" w:color="auto"/>
            </w:tcBorders>
          </w:tcPr>
          <w:p w:rsidR="00EA091C" w:rsidRDefault="00EA091C">
            <w:pPr>
              <w:pStyle w:val="ConsPlusNormal"/>
            </w:pPr>
          </w:p>
        </w:tc>
        <w:tc>
          <w:tcPr>
            <w:tcW w:w="4535" w:type="dxa"/>
            <w:tcBorders>
              <w:top w:val="nil"/>
              <w:bottom w:val="single" w:sz="4" w:space="0" w:color="auto"/>
            </w:tcBorders>
          </w:tcPr>
          <w:p w:rsidR="00EA091C" w:rsidRDefault="00EA091C">
            <w:pPr>
              <w:pStyle w:val="ConsPlusNormal"/>
            </w:pPr>
          </w:p>
        </w:tc>
      </w:tr>
    </w:tbl>
    <w:p w:rsidR="00EA091C" w:rsidRDefault="00EA091C">
      <w:pPr>
        <w:pStyle w:val="ConsPlusNormal"/>
        <w:jc w:val="both"/>
      </w:pPr>
    </w:p>
    <w:p w:rsidR="00EA091C" w:rsidRDefault="00EA091C">
      <w:pPr>
        <w:pStyle w:val="ConsPlusNormal"/>
        <w:ind w:firstLine="540"/>
        <w:jc w:val="both"/>
      </w:pPr>
      <w:r>
        <w:t>Внутренняя сторона:</w:t>
      </w:r>
    </w:p>
    <w:p w:rsidR="00EA091C" w:rsidRDefault="00EA091C">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4"/>
        <w:gridCol w:w="4535"/>
      </w:tblGrid>
      <w:tr w:rsidR="00EA091C">
        <w:tc>
          <w:tcPr>
            <w:tcW w:w="4534" w:type="dxa"/>
            <w:tcBorders>
              <w:top w:val="single" w:sz="4" w:space="0" w:color="auto"/>
              <w:bottom w:val="nil"/>
            </w:tcBorders>
          </w:tcPr>
          <w:p w:rsidR="00EA091C" w:rsidRDefault="00EA091C">
            <w:pPr>
              <w:pStyle w:val="ConsPlusNormal"/>
              <w:jc w:val="center"/>
            </w:pPr>
            <w:r>
              <w:t>ЗНАК</w:t>
            </w:r>
          </w:p>
          <w:p w:rsidR="00EA091C" w:rsidRDefault="00EA091C">
            <w:pPr>
              <w:pStyle w:val="ConsPlusNormal"/>
              <w:jc w:val="center"/>
            </w:pPr>
            <w:r>
              <w:t>"1160-ЛЕТИЕ ЗАРОЖДЕНИЯ РОССИЙСКОЙ ГОСУДАРСТВЕННОСТИ"</w:t>
            </w:r>
          </w:p>
        </w:tc>
        <w:tc>
          <w:tcPr>
            <w:tcW w:w="4535" w:type="dxa"/>
            <w:tcBorders>
              <w:top w:val="single" w:sz="4" w:space="0" w:color="auto"/>
              <w:bottom w:val="nil"/>
            </w:tcBorders>
          </w:tcPr>
          <w:p w:rsidR="00EA091C" w:rsidRDefault="00EA091C">
            <w:pPr>
              <w:pStyle w:val="ConsPlusNormal"/>
            </w:pPr>
          </w:p>
        </w:tc>
      </w:tr>
      <w:tr w:rsidR="00EA091C">
        <w:tc>
          <w:tcPr>
            <w:tcW w:w="4534" w:type="dxa"/>
            <w:tcBorders>
              <w:top w:val="nil"/>
              <w:bottom w:val="nil"/>
            </w:tcBorders>
            <w:vAlign w:val="bottom"/>
          </w:tcPr>
          <w:p w:rsidR="00EA091C" w:rsidRDefault="00EA091C">
            <w:pPr>
              <w:pStyle w:val="ConsPlusNormal"/>
              <w:jc w:val="center"/>
            </w:pPr>
            <w:r>
              <w:t>(изображение)</w:t>
            </w:r>
          </w:p>
        </w:tc>
        <w:tc>
          <w:tcPr>
            <w:tcW w:w="4535" w:type="dxa"/>
            <w:tcBorders>
              <w:top w:val="nil"/>
              <w:bottom w:val="nil"/>
            </w:tcBorders>
          </w:tcPr>
          <w:p w:rsidR="00EA091C" w:rsidRDefault="00EA091C">
            <w:pPr>
              <w:pStyle w:val="ConsPlusNormal"/>
              <w:jc w:val="center"/>
            </w:pPr>
            <w:r>
              <w:t>______________________________</w:t>
            </w:r>
          </w:p>
          <w:p w:rsidR="00EA091C" w:rsidRDefault="00EA091C">
            <w:pPr>
              <w:pStyle w:val="ConsPlusNormal"/>
              <w:jc w:val="center"/>
            </w:pPr>
            <w:r>
              <w:t>(фамилия)</w:t>
            </w:r>
          </w:p>
          <w:p w:rsidR="00EA091C" w:rsidRDefault="00EA091C">
            <w:pPr>
              <w:pStyle w:val="ConsPlusNormal"/>
              <w:jc w:val="center"/>
            </w:pPr>
            <w:r>
              <w:t>______________________________</w:t>
            </w:r>
          </w:p>
          <w:p w:rsidR="00EA091C" w:rsidRDefault="00EA091C">
            <w:pPr>
              <w:pStyle w:val="ConsPlusNormal"/>
              <w:jc w:val="center"/>
            </w:pPr>
            <w:r>
              <w:t>(имя)</w:t>
            </w:r>
          </w:p>
          <w:p w:rsidR="00EA091C" w:rsidRDefault="00EA091C">
            <w:pPr>
              <w:pStyle w:val="ConsPlusNormal"/>
              <w:jc w:val="center"/>
            </w:pPr>
            <w:r>
              <w:t>______________________________</w:t>
            </w:r>
          </w:p>
          <w:p w:rsidR="00EA091C" w:rsidRDefault="00EA091C">
            <w:pPr>
              <w:pStyle w:val="ConsPlusNormal"/>
              <w:jc w:val="center"/>
            </w:pPr>
            <w:r>
              <w:t>(отчество)</w:t>
            </w:r>
          </w:p>
        </w:tc>
      </w:tr>
      <w:tr w:rsidR="00EA091C">
        <w:tc>
          <w:tcPr>
            <w:tcW w:w="4534" w:type="dxa"/>
            <w:tcBorders>
              <w:top w:val="nil"/>
              <w:bottom w:val="nil"/>
            </w:tcBorders>
          </w:tcPr>
          <w:p w:rsidR="00EA091C" w:rsidRDefault="00EA091C">
            <w:pPr>
              <w:pStyle w:val="ConsPlusNormal"/>
            </w:pPr>
          </w:p>
        </w:tc>
        <w:tc>
          <w:tcPr>
            <w:tcW w:w="4535" w:type="dxa"/>
            <w:tcBorders>
              <w:top w:val="nil"/>
              <w:bottom w:val="nil"/>
            </w:tcBorders>
          </w:tcPr>
          <w:p w:rsidR="00EA091C" w:rsidRDefault="00EA091C">
            <w:pPr>
              <w:pStyle w:val="ConsPlusNormal"/>
            </w:pPr>
          </w:p>
        </w:tc>
      </w:tr>
      <w:tr w:rsidR="00EA091C">
        <w:tc>
          <w:tcPr>
            <w:tcW w:w="4534" w:type="dxa"/>
            <w:vMerge w:val="restart"/>
            <w:tcBorders>
              <w:top w:val="nil"/>
              <w:bottom w:val="single" w:sz="4" w:space="0" w:color="auto"/>
            </w:tcBorders>
          </w:tcPr>
          <w:p w:rsidR="00EA091C" w:rsidRDefault="00EA091C">
            <w:pPr>
              <w:pStyle w:val="ConsPlusNormal"/>
            </w:pPr>
          </w:p>
        </w:tc>
        <w:tc>
          <w:tcPr>
            <w:tcW w:w="4535" w:type="dxa"/>
            <w:tcBorders>
              <w:top w:val="nil"/>
              <w:bottom w:val="nil"/>
            </w:tcBorders>
          </w:tcPr>
          <w:p w:rsidR="00EA091C" w:rsidRDefault="00EA091C">
            <w:pPr>
              <w:pStyle w:val="ConsPlusNormal"/>
            </w:pPr>
            <w:r>
              <w:t>Губернатор</w:t>
            </w:r>
          </w:p>
          <w:p w:rsidR="00EA091C" w:rsidRDefault="00EA091C">
            <w:pPr>
              <w:pStyle w:val="ConsPlusNormal"/>
            </w:pPr>
            <w:r>
              <w:t>Новгородской области</w:t>
            </w:r>
          </w:p>
        </w:tc>
      </w:tr>
      <w:tr w:rsidR="00EA091C">
        <w:tc>
          <w:tcPr>
            <w:tcW w:w="4534" w:type="dxa"/>
            <w:vMerge/>
            <w:tcBorders>
              <w:top w:val="nil"/>
              <w:bottom w:val="single" w:sz="4" w:space="0" w:color="auto"/>
            </w:tcBorders>
          </w:tcPr>
          <w:p w:rsidR="00EA091C" w:rsidRDefault="00EA091C">
            <w:pPr>
              <w:pStyle w:val="ConsPlusNormal"/>
            </w:pPr>
          </w:p>
        </w:tc>
        <w:tc>
          <w:tcPr>
            <w:tcW w:w="4535" w:type="dxa"/>
            <w:tcBorders>
              <w:top w:val="nil"/>
              <w:bottom w:val="single" w:sz="4" w:space="0" w:color="auto"/>
            </w:tcBorders>
          </w:tcPr>
          <w:p w:rsidR="00EA091C" w:rsidRDefault="00EA091C">
            <w:pPr>
              <w:pStyle w:val="ConsPlusNormal"/>
              <w:jc w:val="center"/>
            </w:pPr>
            <w:r>
              <w:t>М.П. ____________________ (Ф.И.О.)</w:t>
            </w:r>
          </w:p>
          <w:p w:rsidR="00EA091C" w:rsidRDefault="00EA091C">
            <w:pPr>
              <w:pStyle w:val="ConsPlusNormal"/>
              <w:jc w:val="center"/>
            </w:pPr>
            <w:r>
              <w:t>(подпись)</w:t>
            </w:r>
          </w:p>
        </w:tc>
      </w:tr>
    </w:tbl>
    <w:p w:rsidR="00EA091C" w:rsidRDefault="00EA091C">
      <w:pPr>
        <w:pStyle w:val="ConsPlusNormal"/>
        <w:jc w:val="both"/>
      </w:pPr>
    </w:p>
    <w:p w:rsidR="00EA091C" w:rsidRDefault="00EA091C">
      <w:pPr>
        <w:pStyle w:val="ConsPlusNormal"/>
        <w:ind w:firstLine="540"/>
        <w:jc w:val="both"/>
      </w:pPr>
      <w:r>
        <w:t>Удостоверение к знаку "1160-летие зарождения российской государственности" (далее удостоверение) представляет двухстраничную книжку из картона синего цвета размером 150 x 110 мм в развернутом виде.</w:t>
      </w:r>
    </w:p>
    <w:p w:rsidR="00EA091C" w:rsidRDefault="00EA091C">
      <w:pPr>
        <w:pStyle w:val="ConsPlusNormal"/>
        <w:spacing w:before="220"/>
        <w:ind w:firstLine="540"/>
        <w:jc w:val="both"/>
      </w:pPr>
      <w:r>
        <w:lastRenderedPageBreak/>
        <w:t>На внешней стороне удостоверения располагается надпись в четыре строки "УДОСТОВЕРЕНИЕ К ЗНАКУ "1160-ЛЕТИЕ ЗАРОЖДЕНИЯ РОССИЙСКОЙ ГОСУДАРСТВЕННОСТИ".</w:t>
      </w:r>
    </w:p>
    <w:p w:rsidR="00EA091C" w:rsidRDefault="00EA091C">
      <w:pPr>
        <w:pStyle w:val="ConsPlusNormal"/>
        <w:spacing w:before="220"/>
        <w:ind w:firstLine="540"/>
        <w:jc w:val="both"/>
      </w:pPr>
      <w:r>
        <w:t>На левой внутренней стороне удостоверения по центру располагаются слова "ЗНАК "1160-ЛЕТИЕ ЗАРОЖДЕНИЯ РОССИЙСКОЙ ГОСУДАРСТВЕННОСТИ", ниже по центру - изображение знака.</w:t>
      </w:r>
    </w:p>
    <w:p w:rsidR="00EA091C" w:rsidRDefault="00EA091C">
      <w:pPr>
        <w:pStyle w:val="ConsPlusNormal"/>
        <w:spacing w:before="220"/>
        <w:ind w:firstLine="540"/>
        <w:jc w:val="both"/>
      </w:pPr>
      <w:r>
        <w:t>На правой внутренней стороне удостоверения располагаются три пустые строки с надписями под ними: "фамилия", "имя", "отчество".</w:t>
      </w:r>
    </w:p>
    <w:p w:rsidR="00EA091C" w:rsidRDefault="00EA091C">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надпись в одну строку</w:t>
      </w:r>
    </w:p>
    <w:p w:rsidR="00EA091C" w:rsidRDefault="00EA091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3402"/>
        <w:gridCol w:w="1701"/>
      </w:tblGrid>
      <w:tr w:rsidR="00EA091C">
        <w:tc>
          <w:tcPr>
            <w:tcW w:w="850" w:type="dxa"/>
            <w:tcBorders>
              <w:top w:val="nil"/>
              <w:left w:val="nil"/>
              <w:bottom w:val="nil"/>
              <w:right w:val="nil"/>
            </w:tcBorders>
          </w:tcPr>
          <w:p w:rsidR="00EA091C" w:rsidRDefault="00EA091C">
            <w:pPr>
              <w:pStyle w:val="ConsPlusNormal"/>
              <w:jc w:val="both"/>
            </w:pPr>
            <w:r>
              <w:t>"М.П.</w:t>
            </w:r>
          </w:p>
        </w:tc>
        <w:tc>
          <w:tcPr>
            <w:tcW w:w="3402" w:type="dxa"/>
            <w:tcBorders>
              <w:top w:val="nil"/>
              <w:left w:val="nil"/>
              <w:bottom w:val="single" w:sz="4" w:space="0" w:color="auto"/>
              <w:right w:val="nil"/>
            </w:tcBorders>
          </w:tcPr>
          <w:p w:rsidR="00EA091C" w:rsidRDefault="00EA091C">
            <w:pPr>
              <w:pStyle w:val="ConsPlusNormal"/>
            </w:pPr>
          </w:p>
        </w:tc>
        <w:tc>
          <w:tcPr>
            <w:tcW w:w="1701" w:type="dxa"/>
            <w:tcBorders>
              <w:top w:val="nil"/>
              <w:left w:val="nil"/>
              <w:bottom w:val="nil"/>
              <w:right w:val="nil"/>
            </w:tcBorders>
          </w:tcPr>
          <w:p w:rsidR="00EA091C" w:rsidRDefault="00EA091C">
            <w:pPr>
              <w:pStyle w:val="ConsPlusNormal"/>
              <w:jc w:val="both"/>
            </w:pPr>
            <w:proofErr w:type="spellStart"/>
            <w:r>
              <w:t>И.О.Фамилия</w:t>
            </w:r>
            <w:proofErr w:type="spellEnd"/>
            <w:r>
              <w:t>".</w:t>
            </w:r>
          </w:p>
        </w:tc>
      </w:tr>
      <w:tr w:rsidR="00EA091C">
        <w:tc>
          <w:tcPr>
            <w:tcW w:w="850" w:type="dxa"/>
            <w:tcBorders>
              <w:top w:val="nil"/>
              <w:left w:val="nil"/>
              <w:bottom w:val="nil"/>
              <w:right w:val="nil"/>
            </w:tcBorders>
          </w:tcPr>
          <w:p w:rsidR="00EA091C" w:rsidRDefault="00EA091C">
            <w:pPr>
              <w:pStyle w:val="ConsPlusNormal"/>
            </w:pPr>
          </w:p>
        </w:tc>
        <w:tc>
          <w:tcPr>
            <w:tcW w:w="3402" w:type="dxa"/>
            <w:tcBorders>
              <w:top w:val="single" w:sz="4" w:space="0" w:color="auto"/>
              <w:left w:val="nil"/>
              <w:bottom w:val="nil"/>
              <w:right w:val="nil"/>
            </w:tcBorders>
          </w:tcPr>
          <w:p w:rsidR="00EA091C" w:rsidRDefault="00EA091C">
            <w:pPr>
              <w:pStyle w:val="ConsPlusNormal"/>
              <w:jc w:val="center"/>
            </w:pPr>
            <w:r>
              <w:t>(подпись)</w:t>
            </w:r>
          </w:p>
        </w:tc>
        <w:tc>
          <w:tcPr>
            <w:tcW w:w="1701" w:type="dxa"/>
            <w:tcBorders>
              <w:top w:val="nil"/>
              <w:left w:val="nil"/>
              <w:bottom w:val="nil"/>
              <w:right w:val="nil"/>
            </w:tcBorders>
          </w:tcPr>
          <w:p w:rsidR="00EA091C" w:rsidRDefault="00EA091C">
            <w:pPr>
              <w:pStyle w:val="ConsPlusNormal"/>
            </w:pPr>
          </w:p>
        </w:tc>
      </w:tr>
    </w:tbl>
    <w:p w:rsidR="00EA091C" w:rsidRDefault="00EA091C">
      <w:pPr>
        <w:pStyle w:val="ConsPlusNormal"/>
        <w:jc w:val="both"/>
      </w:pPr>
    </w:p>
    <w:p w:rsidR="00EA091C" w:rsidRDefault="00EA091C">
      <w:pPr>
        <w:pStyle w:val="ConsPlusNormal"/>
        <w:ind w:firstLine="540"/>
        <w:jc w:val="both"/>
      </w:pPr>
      <w:r>
        <w:t>Надпись на внешней стороне "УДОСТОВЕРЕНИЕ К ЗНАКУ "1160-ЛЕТИЕ ЗАРОЖДЕНИЯ РОССИЙСКОЙ ГОСУДАРСТВЕННОСТИ" отпечатана желтой краской. Надпись на левой внутренней стороне "ЗНАК "1160-ЛЕТИЕ ЗАРОЖДЕНИЯ РОССИЙСКОЙ ГОСУДАРСТВЕННОСТИ" отпечатана краской цвета бордо, весь остальной текст - черной краской.</w:t>
      </w: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1"/>
      </w:pPr>
      <w:r>
        <w:t>Приложение N 3</w:t>
      </w:r>
    </w:p>
    <w:p w:rsidR="00EA091C" w:rsidRDefault="00EA091C">
      <w:pPr>
        <w:pStyle w:val="ConsPlusNormal"/>
        <w:jc w:val="right"/>
      </w:pPr>
      <w:r>
        <w:t>к Положению</w:t>
      </w:r>
    </w:p>
    <w:p w:rsidR="00EA091C" w:rsidRDefault="00EA091C">
      <w:pPr>
        <w:pStyle w:val="ConsPlusNormal"/>
        <w:jc w:val="right"/>
      </w:pPr>
      <w:r>
        <w:t>о знаке "1160-летие зарождения</w:t>
      </w:r>
    </w:p>
    <w:p w:rsidR="00EA091C" w:rsidRDefault="00EA091C">
      <w:pPr>
        <w:pStyle w:val="ConsPlusNormal"/>
        <w:jc w:val="right"/>
      </w:pPr>
      <w:r>
        <w:t>российской государственности"</w:t>
      </w:r>
    </w:p>
    <w:p w:rsidR="00EA091C" w:rsidRDefault="00EA091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079"/>
        <w:gridCol w:w="340"/>
        <w:gridCol w:w="345"/>
        <w:gridCol w:w="1696"/>
        <w:gridCol w:w="340"/>
        <w:gridCol w:w="2041"/>
        <w:gridCol w:w="340"/>
        <w:gridCol w:w="1871"/>
      </w:tblGrid>
      <w:tr w:rsidR="00EA091C">
        <w:tc>
          <w:tcPr>
            <w:tcW w:w="9052" w:type="dxa"/>
            <w:gridSpan w:val="8"/>
            <w:tcBorders>
              <w:top w:val="nil"/>
              <w:left w:val="nil"/>
              <w:bottom w:val="nil"/>
              <w:right w:val="nil"/>
            </w:tcBorders>
          </w:tcPr>
          <w:p w:rsidR="00EA091C" w:rsidRDefault="00EA091C">
            <w:pPr>
              <w:pStyle w:val="ConsPlusNormal"/>
              <w:jc w:val="center"/>
            </w:pPr>
            <w:bookmarkStart w:id="10" w:name="P156"/>
            <w:bookmarkEnd w:id="10"/>
            <w:r>
              <w:t>ХОДАТАЙСТВО</w:t>
            </w:r>
          </w:p>
          <w:p w:rsidR="00EA091C" w:rsidRDefault="00EA091C">
            <w:pPr>
              <w:pStyle w:val="ConsPlusNormal"/>
              <w:jc w:val="center"/>
            </w:pPr>
            <w:r>
              <w:t>о поощрении знаком "1160-летие зарождения</w:t>
            </w:r>
          </w:p>
          <w:p w:rsidR="00EA091C" w:rsidRDefault="00EA091C">
            <w:pPr>
              <w:pStyle w:val="ConsPlusNormal"/>
              <w:jc w:val="center"/>
            </w:pPr>
            <w:r>
              <w:t>российской государственности" &lt;*&gt;</w:t>
            </w:r>
          </w:p>
        </w:tc>
      </w:tr>
      <w:tr w:rsidR="00EA091C">
        <w:tc>
          <w:tcPr>
            <w:tcW w:w="9052" w:type="dxa"/>
            <w:gridSpan w:val="8"/>
            <w:tcBorders>
              <w:top w:val="nil"/>
              <w:left w:val="nil"/>
              <w:bottom w:val="nil"/>
              <w:right w:val="nil"/>
            </w:tcBorders>
          </w:tcPr>
          <w:p w:rsidR="00EA091C" w:rsidRDefault="00EA091C">
            <w:pPr>
              <w:pStyle w:val="ConsPlusNormal"/>
            </w:pPr>
          </w:p>
        </w:tc>
      </w:tr>
      <w:tr w:rsidR="00EA091C">
        <w:tc>
          <w:tcPr>
            <w:tcW w:w="4460" w:type="dxa"/>
            <w:gridSpan w:val="4"/>
            <w:tcBorders>
              <w:top w:val="nil"/>
              <w:left w:val="nil"/>
              <w:bottom w:val="nil"/>
              <w:right w:val="nil"/>
            </w:tcBorders>
          </w:tcPr>
          <w:p w:rsidR="00EA091C" w:rsidRDefault="00EA091C">
            <w:pPr>
              <w:pStyle w:val="ConsPlusNormal"/>
            </w:pPr>
          </w:p>
        </w:tc>
        <w:tc>
          <w:tcPr>
            <w:tcW w:w="4592" w:type="dxa"/>
            <w:gridSpan w:val="4"/>
            <w:tcBorders>
              <w:top w:val="nil"/>
              <w:left w:val="nil"/>
              <w:bottom w:val="nil"/>
              <w:right w:val="nil"/>
            </w:tcBorders>
          </w:tcPr>
          <w:p w:rsidR="00EA091C" w:rsidRDefault="00EA091C">
            <w:pPr>
              <w:pStyle w:val="ConsPlusNormal"/>
            </w:pPr>
            <w:r>
              <w:t>Заместителю Губернатора Новгородской области - руководителю Администрации Губернатора Новгородской области</w:t>
            </w:r>
          </w:p>
        </w:tc>
      </w:tr>
      <w:tr w:rsidR="00EA091C">
        <w:tc>
          <w:tcPr>
            <w:tcW w:w="9052" w:type="dxa"/>
            <w:gridSpan w:val="8"/>
            <w:tcBorders>
              <w:top w:val="nil"/>
              <w:left w:val="nil"/>
              <w:bottom w:val="nil"/>
              <w:right w:val="nil"/>
            </w:tcBorders>
          </w:tcPr>
          <w:p w:rsidR="00EA091C" w:rsidRDefault="00EA091C">
            <w:pPr>
              <w:pStyle w:val="ConsPlusNormal"/>
              <w:jc w:val="center"/>
            </w:pPr>
            <w:r>
              <w:t>Уважаемый ______________________________!</w:t>
            </w:r>
          </w:p>
        </w:tc>
      </w:tr>
      <w:tr w:rsidR="00EA091C">
        <w:tc>
          <w:tcPr>
            <w:tcW w:w="9052" w:type="dxa"/>
            <w:gridSpan w:val="8"/>
            <w:tcBorders>
              <w:top w:val="nil"/>
              <w:left w:val="nil"/>
              <w:bottom w:val="nil"/>
              <w:right w:val="nil"/>
            </w:tcBorders>
          </w:tcPr>
          <w:p w:rsidR="00EA091C" w:rsidRDefault="00EA091C">
            <w:pPr>
              <w:pStyle w:val="ConsPlusNormal"/>
              <w:ind w:firstLine="283"/>
              <w:jc w:val="both"/>
            </w:pPr>
            <w:r>
              <w:t>Прошу поддержать ходатайство о поощрении знаком "1160-летие зарождения российской государственности" в отношении граждан, указанных в прилагаемом списке лиц, представленных к поощрению знаком "1160-летие зарождения российской</w:t>
            </w:r>
          </w:p>
        </w:tc>
      </w:tr>
      <w:tr w:rsidR="00EA091C">
        <w:tc>
          <w:tcPr>
            <w:tcW w:w="2764" w:type="dxa"/>
            <w:gridSpan w:val="3"/>
            <w:tcBorders>
              <w:top w:val="nil"/>
              <w:left w:val="nil"/>
              <w:bottom w:val="nil"/>
              <w:right w:val="nil"/>
            </w:tcBorders>
          </w:tcPr>
          <w:p w:rsidR="00EA091C" w:rsidRDefault="00EA091C">
            <w:pPr>
              <w:pStyle w:val="ConsPlusNormal"/>
              <w:jc w:val="both"/>
            </w:pPr>
            <w:r>
              <w:t>государственности", за</w:t>
            </w:r>
          </w:p>
        </w:tc>
        <w:tc>
          <w:tcPr>
            <w:tcW w:w="6288" w:type="dxa"/>
            <w:gridSpan w:val="5"/>
            <w:tcBorders>
              <w:top w:val="nil"/>
              <w:left w:val="nil"/>
              <w:bottom w:val="single" w:sz="4" w:space="0" w:color="auto"/>
              <w:right w:val="nil"/>
            </w:tcBorders>
          </w:tcPr>
          <w:p w:rsidR="00EA091C" w:rsidRDefault="00EA091C">
            <w:pPr>
              <w:pStyle w:val="ConsPlusNormal"/>
            </w:pPr>
          </w:p>
        </w:tc>
      </w:tr>
      <w:tr w:rsidR="00EA091C">
        <w:tc>
          <w:tcPr>
            <w:tcW w:w="9052" w:type="dxa"/>
            <w:gridSpan w:val="8"/>
            <w:tcBorders>
              <w:top w:val="nil"/>
              <w:left w:val="nil"/>
              <w:bottom w:val="single" w:sz="4" w:space="0" w:color="auto"/>
              <w:right w:val="nil"/>
            </w:tcBorders>
          </w:tcPr>
          <w:p w:rsidR="00EA091C" w:rsidRDefault="00EA091C">
            <w:pPr>
              <w:pStyle w:val="ConsPlusNormal"/>
            </w:pPr>
          </w:p>
        </w:tc>
      </w:tr>
      <w:tr w:rsidR="00EA091C">
        <w:tblPrEx>
          <w:tblBorders>
            <w:insideH w:val="single" w:sz="4" w:space="0" w:color="auto"/>
          </w:tblBorders>
        </w:tblPrEx>
        <w:tc>
          <w:tcPr>
            <w:tcW w:w="9052" w:type="dxa"/>
            <w:gridSpan w:val="8"/>
            <w:tcBorders>
              <w:top w:val="single" w:sz="4" w:space="0" w:color="auto"/>
              <w:left w:val="nil"/>
              <w:bottom w:val="single" w:sz="4" w:space="0" w:color="auto"/>
              <w:right w:val="nil"/>
            </w:tcBorders>
          </w:tcPr>
          <w:p w:rsidR="00EA091C" w:rsidRDefault="00EA091C">
            <w:pPr>
              <w:pStyle w:val="ConsPlusNormal"/>
              <w:jc w:val="center"/>
            </w:pPr>
            <w:r>
              <w:t xml:space="preserve">(указываются заслуги в соответствии с </w:t>
            </w:r>
            <w:hyperlink w:anchor="P32">
              <w:r>
                <w:rPr>
                  <w:color w:val="0000FF"/>
                </w:rPr>
                <w:t>пунктом 1.1</w:t>
              </w:r>
            </w:hyperlink>
            <w:r>
              <w:t xml:space="preserve"> Положения</w:t>
            </w:r>
          </w:p>
          <w:p w:rsidR="00EA091C" w:rsidRDefault="00EA091C">
            <w:pPr>
              <w:pStyle w:val="ConsPlusNormal"/>
              <w:jc w:val="center"/>
            </w:pPr>
            <w:r>
              <w:t>о знаке "1160-летие зарождения российской государственности")</w:t>
            </w:r>
          </w:p>
        </w:tc>
      </w:tr>
      <w:tr w:rsidR="00EA091C">
        <w:tc>
          <w:tcPr>
            <w:tcW w:w="9052" w:type="dxa"/>
            <w:gridSpan w:val="8"/>
            <w:tcBorders>
              <w:top w:val="single" w:sz="4" w:space="0" w:color="auto"/>
              <w:left w:val="nil"/>
              <w:bottom w:val="nil"/>
              <w:right w:val="nil"/>
            </w:tcBorders>
          </w:tcPr>
          <w:p w:rsidR="00EA091C" w:rsidRDefault="00EA091C">
            <w:pPr>
              <w:pStyle w:val="ConsPlusNormal"/>
            </w:pPr>
          </w:p>
        </w:tc>
      </w:tr>
      <w:tr w:rsidR="00EA091C">
        <w:tc>
          <w:tcPr>
            <w:tcW w:w="2079" w:type="dxa"/>
            <w:tcBorders>
              <w:top w:val="nil"/>
              <w:left w:val="nil"/>
              <w:bottom w:val="nil"/>
              <w:right w:val="nil"/>
            </w:tcBorders>
          </w:tcPr>
          <w:p w:rsidR="00EA091C" w:rsidRDefault="00EA091C">
            <w:pPr>
              <w:pStyle w:val="ConsPlusNormal"/>
            </w:pPr>
            <w:r>
              <w:lastRenderedPageBreak/>
              <w:t>Приложение &lt;**&gt;:</w:t>
            </w:r>
          </w:p>
        </w:tc>
        <w:tc>
          <w:tcPr>
            <w:tcW w:w="340" w:type="dxa"/>
            <w:tcBorders>
              <w:top w:val="nil"/>
              <w:left w:val="nil"/>
              <w:bottom w:val="nil"/>
              <w:right w:val="nil"/>
            </w:tcBorders>
            <w:vAlign w:val="bottom"/>
          </w:tcPr>
          <w:p w:rsidR="00EA091C" w:rsidRDefault="00EA091C">
            <w:pPr>
              <w:pStyle w:val="ConsPlusNormal"/>
              <w:jc w:val="center"/>
            </w:pPr>
            <w:r>
              <w:t>1.</w:t>
            </w:r>
          </w:p>
        </w:tc>
        <w:tc>
          <w:tcPr>
            <w:tcW w:w="6633" w:type="dxa"/>
            <w:gridSpan w:val="6"/>
            <w:tcBorders>
              <w:top w:val="nil"/>
              <w:left w:val="nil"/>
              <w:bottom w:val="single" w:sz="4" w:space="0" w:color="auto"/>
              <w:right w:val="nil"/>
            </w:tcBorders>
          </w:tcPr>
          <w:p w:rsidR="00EA091C" w:rsidRDefault="00EA091C">
            <w:pPr>
              <w:pStyle w:val="ConsPlusNormal"/>
            </w:pPr>
          </w:p>
        </w:tc>
      </w:tr>
      <w:tr w:rsidR="00EA091C">
        <w:tc>
          <w:tcPr>
            <w:tcW w:w="2079" w:type="dxa"/>
            <w:tcBorders>
              <w:top w:val="nil"/>
              <w:left w:val="nil"/>
              <w:bottom w:val="nil"/>
              <w:right w:val="nil"/>
            </w:tcBorders>
          </w:tcPr>
          <w:p w:rsidR="00EA091C" w:rsidRDefault="00EA091C">
            <w:pPr>
              <w:pStyle w:val="ConsPlusNormal"/>
            </w:pPr>
          </w:p>
        </w:tc>
        <w:tc>
          <w:tcPr>
            <w:tcW w:w="340" w:type="dxa"/>
            <w:tcBorders>
              <w:top w:val="nil"/>
              <w:left w:val="nil"/>
              <w:bottom w:val="nil"/>
              <w:right w:val="nil"/>
            </w:tcBorders>
            <w:vAlign w:val="bottom"/>
          </w:tcPr>
          <w:p w:rsidR="00EA091C" w:rsidRDefault="00EA091C">
            <w:pPr>
              <w:pStyle w:val="ConsPlusNormal"/>
              <w:jc w:val="center"/>
            </w:pPr>
            <w:r>
              <w:t>2.</w:t>
            </w:r>
          </w:p>
        </w:tc>
        <w:tc>
          <w:tcPr>
            <w:tcW w:w="6633" w:type="dxa"/>
            <w:gridSpan w:val="6"/>
            <w:tcBorders>
              <w:top w:val="single" w:sz="4" w:space="0" w:color="auto"/>
              <w:left w:val="nil"/>
              <w:bottom w:val="single" w:sz="4" w:space="0" w:color="auto"/>
              <w:right w:val="nil"/>
            </w:tcBorders>
          </w:tcPr>
          <w:p w:rsidR="00EA091C" w:rsidRDefault="00EA091C">
            <w:pPr>
              <w:pStyle w:val="ConsPlusNormal"/>
            </w:pPr>
          </w:p>
        </w:tc>
      </w:tr>
      <w:tr w:rsidR="00EA091C">
        <w:tc>
          <w:tcPr>
            <w:tcW w:w="2079" w:type="dxa"/>
            <w:tcBorders>
              <w:top w:val="nil"/>
              <w:left w:val="nil"/>
              <w:bottom w:val="nil"/>
              <w:right w:val="nil"/>
            </w:tcBorders>
          </w:tcPr>
          <w:p w:rsidR="00EA091C" w:rsidRDefault="00EA091C">
            <w:pPr>
              <w:pStyle w:val="ConsPlusNormal"/>
            </w:pPr>
          </w:p>
        </w:tc>
        <w:tc>
          <w:tcPr>
            <w:tcW w:w="340" w:type="dxa"/>
            <w:tcBorders>
              <w:top w:val="nil"/>
              <w:left w:val="nil"/>
              <w:bottom w:val="nil"/>
              <w:right w:val="nil"/>
            </w:tcBorders>
            <w:vAlign w:val="bottom"/>
          </w:tcPr>
          <w:p w:rsidR="00EA091C" w:rsidRDefault="00EA091C">
            <w:pPr>
              <w:pStyle w:val="ConsPlusNormal"/>
              <w:jc w:val="center"/>
            </w:pPr>
            <w:r>
              <w:t>3.</w:t>
            </w:r>
          </w:p>
        </w:tc>
        <w:tc>
          <w:tcPr>
            <w:tcW w:w="6633" w:type="dxa"/>
            <w:gridSpan w:val="6"/>
            <w:tcBorders>
              <w:top w:val="single" w:sz="4" w:space="0" w:color="auto"/>
              <w:left w:val="nil"/>
              <w:bottom w:val="single" w:sz="4" w:space="0" w:color="auto"/>
              <w:right w:val="nil"/>
            </w:tcBorders>
          </w:tcPr>
          <w:p w:rsidR="00EA091C" w:rsidRDefault="00EA091C">
            <w:pPr>
              <w:pStyle w:val="ConsPlusNormal"/>
            </w:pPr>
          </w:p>
        </w:tc>
      </w:tr>
      <w:tr w:rsidR="00EA091C">
        <w:tc>
          <w:tcPr>
            <w:tcW w:w="9052" w:type="dxa"/>
            <w:gridSpan w:val="8"/>
            <w:tcBorders>
              <w:top w:val="nil"/>
              <w:left w:val="nil"/>
              <w:bottom w:val="nil"/>
              <w:right w:val="nil"/>
            </w:tcBorders>
          </w:tcPr>
          <w:p w:rsidR="00EA091C" w:rsidRDefault="00EA091C">
            <w:pPr>
              <w:pStyle w:val="ConsPlusNormal"/>
            </w:pPr>
          </w:p>
        </w:tc>
      </w:tr>
      <w:tr w:rsidR="00EA091C">
        <w:tc>
          <w:tcPr>
            <w:tcW w:w="9052" w:type="dxa"/>
            <w:gridSpan w:val="8"/>
            <w:tcBorders>
              <w:top w:val="nil"/>
              <w:left w:val="nil"/>
              <w:bottom w:val="nil"/>
              <w:right w:val="nil"/>
            </w:tcBorders>
          </w:tcPr>
          <w:p w:rsidR="00EA091C" w:rsidRDefault="00EA091C">
            <w:pPr>
              <w:pStyle w:val="ConsPlusNormal"/>
              <w:ind w:firstLine="283"/>
              <w:jc w:val="both"/>
            </w:pPr>
            <w:r>
              <w:t>--------------------------------</w:t>
            </w:r>
          </w:p>
          <w:p w:rsidR="00EA091C" w:rsidRDefault="00EA091C">
            <w:pPr>
              <w:pStyle w:val="ConsPlusNormal"/>
              <w:ind w:firstLine="283"/>
              <w:jc w:val="both"/>
            </w:pPr>
            <w:r>
              <w:t>&lt;*&gt; Ходатайства, представляемые юридическими лицами, оформляются на официальных бланках соответствующих юридических лиц.</w:t>
            </w:r>
          </w:p>
          <w:p w:rsidR="00EA091C" w:rsidRDefault="00EA091C">
            <w:pPr>
              <w:pStyle w:val="ConsPlusNormal"/>
              <w:ind w:firstLine="283"/>
              <w:jc w:val="both"/>
            </w:pPr>
            <w:r>
              <w:t xml:space="preserve">&lt;**&gt; Перечисляются документы, указанные в </w:t>
            </w:r>
            <w:hyperlink w:anchor="P41">
              <w:r>
                <w:rPr>
                  <w:color w:val="0000FF"/>
                </w:rPr>
                <w:t>пункте 2.3</w:t>
              </w:r>
            </w:hyperlink>
            <w:r>
              <w:t xml:space="preserve"> Положения о знаке "1160-летие зарождения российской государственности".</w:t>
            </w:r>
          </w:p>
        </w:tc>
      </w:tr>
      <w:tr w:rsidR="00EA091C">
        <w:tc>
          <w:tcPr>
            <w:tcW w:w="9052" w:type="dxa"/>
            <w:gridSpan w:val="8"/>
            <w:tcBorders>
              <w:top w:val="nil"/>
              <w:left w:val="nil"/>
              <w:bottom w:val="nil"/>
              <w:right w:val="nil"/>
            </w:tcBorders>
          </w:tcPr>
          <w:p w:rsidR="00EA091C" w:rsidRDefault="00EA091C">
            <w:pPr>
              <w:pStyle w:val="ConsPlusNormal"/>
            </w:pPr>
          </w:p>
        </w:tc>
      </w:tr>
      <w:tr w:rsidR="00EA091C">
        <w:tc>
          <w:tcPr>
            <w:tcW w:w="4460" w:type="dxa"/>
            <w:gridSpan w:val="4"/>
            <w:tcBorders>
              <w:top w:val="nil"/>
              <w:left w:val="nil"/>
              <w:bottom w:val="nil"/>
              <w:right w:val="nil"/>
            </w:tcBorders>
          </w:tcPr>
          <w:p w:rsidR="00EA091C" w:rsidRDefault="00EA091C">
            <w:pPr>
              <w:pStyle w:val="ConsPlusNormal"/>
            </w:pPr>
            <w:r>
              <w:t>Руководитель организации, общественного объединения, органа государственной власти Новгородской области, иного государственного 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 индивидуальный предприниматель, Глава муниципального района, муниципального округа, городского округа Новгородской области</w:t>
            </w:r>
          </w:p>
        </w:tc>
        <w:tc>
          <w:tcPr>
            <w:tcW w:w="340" w:type="dxa"/>
            <w:tcBorders>
              <w:top w:val="nil"/>
              <w:left w:val="nil"/>
              <w:bottom w:val="nil"/>
              <w:right w:val="nil"/>
            </w:tcBorders>
          </w:tcPr>
          <w:p w:rsidR="00EA091C" w:rsidRDefault="00EA091C">
            <w:pPr>
              <w:pStyle w:val="ConsPlusNormal"/>
            </w:pPr>
          </w:p>
        </w:tc>
        <w:tc>
          <w:tcPr>
            <w:tcW w:w="2041" w:type="dxa"/>
            <w:tcBorders>
              <w:top w:val="nil"/>
              <w:left w:val="nil"/>
              <w:bottom w:val="single" w:sz="4" w:space="0" w:color="auto"/>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1871" w:type="dxa"/>
            <w:tcBorders>
              <w:top w:val="nil"/>
              <w:left w:val="nil"/>
              <w:bottom w:val="nil"/>
              <w:right w:val="nil"/>
            </w:tcBorders>
            <w:vAlign w:val="bottom"/>
          </w:tcPr>
          <w:p w:rsidR="00EA091C" w:rsidRDefault="00EA091C">
            <w:pPr>
              <w:pStyle w:val="ConsPlusNormal"/>
            </w:pPr>
            <w:proofErr w:type="spellStart"/>
            <w:r>
              <w:t>И.О.Фамилия</w:t>
            </w:r>
            <w:proofErr w:type="spellEnd"/>
          </w:p>
        </w:tc>
      </w:tr>
      <w:tr w:rsidR="00EA091C">
        <w:tc>
          <w:tcPr>
            <w:tcW w:w="4460" w:type="dxa"/>
            <w:gridSpan w:val="4"/>
            <w:tcBorders>
              <w:top w:val="nil"/>
              <w:left w:val="nil"/>
              <w:bottom w:val="nil"/>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2041" w:type="dxa"/>
            <w:tcBorders>
              <w:top w:val="single" w:sz="4" w:space="0" w:color="auto"/>
              <w:left w:val="nil"/>
              <w:bottom w:val="nil"/>
              <w:right w:val="nil"/>
            </w:tcBorders>
          </w:tcPr>
          <w:p w:rsidR="00EA091C" w:rsidRDefault="00EA091C">
            <w:pPr>
              <w:pStyle w:val="ConsPlusNormal"/>
              <w:jc w:val="center"/>
            </w:pPr>
            <w:r>
              <w:t>(подпись)</w:t>
            </w:r>
          </w:p>
        </w:tc>
        <w:tc>
          <w:tcPr>
            <w:tcW w:w="340" w:type="dxa"/>
            <w:tcBorders>
              <w:top w:val="nil"/>
              <w:left w:val="nil"/>
              <w:bottom w:val="nil"/>
              <w:right w:val="nil"/>
            </w:tcBorders>
          </w:tcPr>
          <w:p w:rsidR="00EA091C" w:rsidRDefault="00EA091C">
            <w:pPr>
              <w:pStyle w:val="ConsPlusNormal"/>
            </w:pPr>
          </w:p>
        </w:tc>
        <w:tc>
          <w:tcPr>
            <w:tcW w:w="1871" w:type="dxa"/>
            <w:tcBorders>
              <w:top w:val="nil"/>
              <w:left w:val="nil"/>
              <w:bottom w:val="nil"/>
              <w:right w:val="nil"/>
            </w:tcBorders>
          </w:tcPr>
          <w:p w:rsidR="00EA091C" w:rsidRDefault="00EA091C">
            <w:pPr>
              <w:pStyle w:val="ConsPlusNormal"/>
            </w:pPr>
          </w:p>
        </w:tc>
      </w:tr>
      <w:tr w:rsidR="00EA091C">
        <w:tc>
          <w:tcPr>
            <w:tcW w:w="9052" w:type="dxa"/>
            <w:gridSpan w:val="8"/>
            <w:tcBorders>
              <w:top w:val="nil"/>
              <w:left w:val="nil"/>
              <w:bottom w:val="nil"/>
              <w:right w:val="nil"/>
            </w:tcBorders>
            <w:vAlign w:val="bottom"/>
          </w:tcPr>
          <w:p w:rsidR="00EA091C" w:rsidRDefault="00EA091C">
            <w:pPr>
              <w:pStyle w:val="ConsPlusNormal"/>
            </w:pPr>
            <w:r>
              <w:t>"___" _____________ 20___ года</w:t>
            </w:r>
          </w:p>
        </w:tc>
      </w:tr>
      <w:tr w:rsidR="00EA091C">
        <w:tc>
          <w:tcPr>
            <w:tcW w:w="9052" w:type="dxa"/>
            <w:gridSpan w:val="8"/>
            <w:tcBorders>
              <w:top w:val="nil"/>
              <w:left w:val="nil"/>
              <w:bottom w:val="nil"/>
              <w:right w:val="nil"/>
            </w:tcBorders>
          </w:tcPr>
          <w:p w:rsidR="00EA091C" w:rsidRDefault="00EA091C">
            <w:pPr>
              <w:pStyle w:val="ConsPlusNormal"/>
            </w:pPr>
            <w:r>
              <w:t>СОГЛАСОВАНО (НЕ СОГЛАСОВАНО):</w:t>
            </w:r>
          </w:p>
        </w:tc>
      </w:tr>
      <w:tr w:rsidR="00EA091C">
        <w:tc>
          <w:tcPr>
            <w:tcW w:w="4460" w:type="dxa"/>
            <w:gridSpan w:val="4"/>
            <w:tcBorders>
              <w:top w:val="nil"/>
              <w:left w:val="nil"/>
              <w:bottom w:val="nil"/>
              <w:right w:val="nil"/>
            </w:tcBorders>
          </w:tcPr>
          <w:p w:rsidR="00EA091C" w:rsidRDefault="00EA091C">
            <w:pPr>
              <w:pStyle w:val="ConsPlusNormal"/>
            </w:pPr>
            <w:r>
              <w:t>Первый заместитель Губернатора Новгородской области, заместитель Губернатора Новгородской области, заместитель Председателя Правительства Новгородской области</w:t>
            </w:r>
          </w:p>
        </w:tc>
        <w:tc>
          <w:tcPr>
            <w:tcW w:w="340" w:type="dxa"/>
            <w:tcBorders>
              <w:top w:val="nil"/>
              <w:left w:val="nil"/>
              <w:bottom w:val="nil"/>
              <w:right w:val="nil"/>
            </w:tcBorders>
          </w:tcPr>
          <w:p w:rsidR="00EA091C" w:rsidRDefault="00EA091C">
            <w:pPr>
              <w:pStyle w:val="ConsPlusNormal"/>
            </w:pPr>
          </w:p>
        </w:tc>
        <w:tc>
          <w:tcPr>
            <w:tcW w:w="2041" w:type="dxa"/>
            <w:tcBorders>
              <w:top w:val="nil"/>
              <w:left w:val="nil"/>
              <w:bottom w:val="single" w:sz="4" w:space="0" w:color="auto"/>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1871" w:type="dxa"/>
            <w:tcBorders>
              <w:top w:val="nil"/>
              <w:left w:val="nil"/>
              <w:bottom w:val="nil"/>
              <w:right w:val="nil"/>
            </w:tcBorders>
            <w:vAlign w:val="bottom"/>
          </w:tcPr>
          <w:p w:rsidR="00EA091C" w:rsidRDefault="00EA091C">
            <w:pPr>
              <w:pStyle w:val="ConsPlusNormal"/>
            </w:pPr>
            <w:proofErr w:type="spellStart"/>
            <w:r>
              <w:t>И.О.Фамилия</w:t>
            </w:r>
            <w:proofErr w:type="spellEnd"/>
          </w:p>
        </w:tc>
      </w:tr>
      <w:tr w:rsidR="00EA091C">
        <w:tc>
          <w:tcPr>
            <w:tcW w:w="4460" w:type="dxa"/>
            <w:gridSpan w:val="4"/>
            <w:tcBorders>
              <w:top w:val="nil"/>
              <w:left w:val="nil"/>
              <w:bottom w:val="nil"/>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2041" w:type="dxa"/>
            <w:tcBorders>
              <w:top w:val="single" w:sz="4" w:space="0" w:color="auto"/>
              <w:left w:val="nil"/>
              <w:bottom w:val="nil"/>
              <w:right w:val="nil"/>
            </w:tcBorders>
          </w:tcPr>
          <w:p w:rsidR="00EA091C" w:rsidRDefault="00EA091C">
            <w:pPr>
              <w:pStyle w:val="ConsPlusNormal"/>
              <w:jc w:val="center"/>
            </w:pPr>
            <w:r>
              <w:t>(подпись)</w:t>
            </w:r>
          </w:p>
        </w:tc>
        <w:tc>
          <w:tcPr>
            <w:tcW w:w="340" w:type="dxa"/>
            <w:tcBorders>
              <w:top w:val="nil"/>
              <w:left w:val="nil"/>
              <w:bottom w:val="nil"/>
              <w:right w:val="nil"/>
            </w:tcBorders>
          </w:tcPr>
          <w:p w:rsidR="00EA091C" w:rsidRDefault="00EA091C">
            <w:pPr>
              <w:pStyle w:val="ConsPlusNormal"/>
            </w:pPr>
          </w:p>
        </w:tc>
        <w:tc>
          <w:tcPr>
            <w:tcW w:w="1871" w:type="dxa"/>
            <w:tcBorders>
              <w:top w:val="nil"/>
              <w:left w:val="nil"/>
              <w:bottom w:val="nil"/>
              <w:right w:val="nil"/>
            </w:tcBorders>
          </w:tcPr>
          <w:p w:rsidR="00EA091C" w:rsidRDefault="00EA091C">
            <w:pPr>
              <w:pStyle w:val="ConsPlusNormal"/>
            </w:pPr>
          </w:p>
        </w:tc>
      </w:tr>
      <w:tr w:rsidR="00EA091C">
        <w:tc>
          <w:tcPr>
            <w:tcW w:w="9052" w:type="dxa"/>
            <w:gridSpan w:val="8"/>
            <w:tcBorders>
              <w:top w:val="nil"/>
              <w:left w:val="nil"/>
              <w:bottom w:val="nil"/>
              <w:right w:val="nil"/>
            </w:tcBorders>
            <w:vAlign w:val="bottom"/>
          </w:tcPr>
          <w:p w:rsidR="00EA091C" w:rsidRDefault="00EA091C">
            <w:pPr>
              <w:pStyle w:val="ConsPlusNormal"/>
            </w:pPr>
            <w:r>
              <w:t>"___" _____________ 20___ года</w:t>
            </w:r>
          </w:p>
        </w:tc>
      </w:tr>
    </w:tbl>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1"/>
      </w:pPr>
      <w:r>
        <w:t>Приложение N 4</w:t>
      </w:r>
    </w:p>
    <w:p w:rsidR="00EA091C" w:rsidRDefault="00EA091C">
      <w:pPr>
        <w:pStyle w:val="ConsPlusNormal"/>
        <w:jc w:val="right"/>
      </w:pPr>
      <w:r>
        <w:t>к Положению</w:t>
      </w:r>
    </w:p>
    <w:p w:rsidR="00EA091C" w:rsidRDefault="00EA091C">
      <w:pPr>
        <w:pStyle w:val="ConsPlusNormal"/>
        <w:jc w:val="right"/>
      </w:pPr>
      <w:r>
        <w:t>о знаке "1160-летие зарождения</w:t>
      </w:r>
    </w:p>
    <w:p w:rsidR="00EA091C" w:rsidRDefault="00EA091C">
      <w:pPr>
        <w:pStyle w:val="ConsPlusNormal"/>
        <w:jc w:val="right"/>
      </w:pPr>
      <w:r>
        <w:t>российской государственности"</w:t>
      </w:r>
    </w:p>
    <w:p w:rsidR="00EA091C" w:rsidRDefault="00EA091C">
      <w:pPr>
        <w:pStyle w:val="ConsPlusNormal"/>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680"/>
        <w:gridCol w:w="1701"/>
        <w:gridCol w:w="2041"/>
        <w:gridCol w:w="340"/>
        <w:gridCol w:w="340"/>
        <w:gridCol w:w="340"/>
        <w:gridCol w:w="1361"/>
        <w:gridCol w:w="340"/>
        <w:gridCol w:w="1928"/>
      </w:tblGrid>
      <w:tr w:rsidR="00EA091C">
        <w:tc>
          <w:tcPr>
            <w:tcW w:w="5102" w:type="dxa"/>
            <w:gridSpan w:val="5"/>
            <w:vMerge w:val="restart"/>
            <w:tcBorders>
              <w:top w:val="nil"/>
              <w:left w:val="nil"/>
              <w:bottom w:val="nil"/>
              <w:right w:val="nil"/>
            </w:tcBorders>
          </w:tcPr>
          <w:p w:rsidR="00EA091C" w:rsidRDefault="00EA091C">
            <w:pPr>
              <w:pStyle w:val="ConsPlusNormal"/>
            </w:pPr>
          </w:p>
        </w:tc>
        <w:tc>
          <w:tcPr>
            <w:tcW w:w="3969" w:type="dxa"/>
            <w:gridSpan w:val="4"/>
            <w:tcBorders>
              <w:top w:val="nil"/>
              <w:left w:val="nil"/>
              <w:bottom w:val="nil"/>
              <w:right w:val="nil"/>
            </w:tcBorders>
            <w:vAlign w:val="bottom"/>
          </w:tcPr>
          <w:p w:rsidR="00EA091C" w:rsidRDefault="00EA091C">
            <w:pPr>
              <w:pStyle w:val="ConsPlusNormal"/>
              <w:jc w:val="center"/>
            </w:pPr>
            <w:r>
              <w:t>УТВЕРЖДАЮ</w:t>
            </w:r>
          </w:p>
        </w:tc>
      </w:tr>
      <w:tr w:rsidR="00EA091C">
        <w:tc>
          <w:tcPr>
            <w:tcW w:w="5102" w:type="dxa"/>
            <w:gridSpan w:val="5"/>
            <w:vMerge/>
            <w:tcBorders>
              <w:top w:val="nil"/>
              <w:left w:val="nil"/>
              <w:bottom w:val="nil"/>
              <w:right w:val="nil"/>
            </w:tcBorders>
          </w:tcPr>
          <w:p w:rsidR="00EA091C" w:rsidRDefault="00EA091C">
            <w:pPr>
              <w:pStyle w:val="ConsPlusNormal"/>
            </w:pPr>
          </w:p>
        </w:tc>
        <w:tc>
          <w:tcPr>
            <w:tcW w:w="2041" w:type="dxa"/>
            <w:gridSpan w:val="3"/>
            <w:tcBorders>
              <w:top w:val="nil"/>
              <w:left w:val="nil"/>
              <w:right w:val="nil"/>
            </w:tcBorders>
          </w:tcPr>
          <w:p w:rsidR="00EA091C" w:rsidRDefault="00EA091C">
            <w:pPr>
              <w:pStyle w:val="ConsPlusNormal"/>
            </w:pPr>
          </w:p>
        </w:tc>
        <w:tc>
          <w:tcPr>
            <w:tcW w:w="1928" w:type="dxa"/>
            <w:tcBorders>
              <w:top w:val="nil"/>
              <w:left w:val="nil"/>
              <w:bottom w:val="nil"/>
              <w:right w:val="nil"/>
            </w:tcBorders>
          </w:tcPr>
          <w:p w:rsidR="00EA091C" w:rsidRDefault="00EA091C">
            <w:pPr>
              <w:pStyle w:val="ConsPlusNormal"/>
            </w:pPr>
            <w:proofErr w:type="spellStart"/>
            <w:r>
              <w:t>И.О.Фамилия</w:t>
            </w:r>
            <w:proofErr w:type="spellEnd"/>
          </w:p>
        </w:tc>
      </w:tr>
      <w:tr w:rsidR="00EA091C">
        <w:tc>
          <w:tcPr>
            <w:tcW w:w="5102" w:type="dxa"/>
            <w:gridSpan w:val="5"/>
            <w:vMerge/>
            <w:tcBorders>
              <w:top w:val="nil"/>
              <w:left w:val="nil"/>
              <w:bottom w:val="nil"/>
              <w:right w:val="nil"/>
            </w:tcBorders>
          </w:tcPr>
          <w:p w:rsidR="00EA091C" w:rsidRDefault="00EA091C">
            <w:pPr>
              <w:pStyle w:val="ConsPlusNormal"/>
            </w:pPr>
          </w:p>
        </w:tc>
        <w:tc>
          <w:tcPr>
            <w:tcW w:w="2041" w:type="dxa"/>
            <w:gridSpan w:val="3"/>
            <w:tcBorders>
              <w:left w:val="nil"/>
              <w:bottom w:val="nil"/>
              <w:right w:val="nil"/>
            </w:tcBorders>
          </w:tcPr>
          <w:p w:rsidR="00EA091C" w:rsidRDefault="00EA091C">
            <w:pPr>
              <w:pStyle w:val="ConsPlusNormal"/>
              <w:jc w:val="center"/>
            </w:pPr>
            <w:r>
              <w:t>(подпись)</w:t>
            </w:r>
          </w:p>
        </w:tc>
        <w:tc>
          <w:tcPr>
            <w:tcW w:w="1928" w:type="dxa"/>
            <w:tcBorders>
              <w:top w:val="nil"/>
              <w:left w:val="nil"/>
              <w:bottom w:val="nil"/>
              <w:right w:val="nil"/>
            </w:tcBorders>
          </w:tcPr>
          <w:p w:rsidR="00EA091C" w:rsidRDefault="00EA091C">
            <w:pPr>
              <w:pStyle w:val="ConsPlusNormal"/>
            </w:pPr>
          </w:p>
        </w:tc>
      </w:tr>
      <w:tr w:rsidR="00EA091C">
        <w:tc>
          <w:tcPr>
            <w:tcW w:w="5102" w:type="dxa"/>
            <w:gridSpan w:val="5"/>
            <w:vMerge/>
            <w:tcBorders>
              <w:top w:val="nil"/>
              <w:left w:val="nil"/>
              <w:bottom w:val="nil"/>
              <w:right w:val="nil"/>
            </w:tcBorders>
          </w:tcPr>
          <w:p w:rsidR="00EA091C" w:rsidRDefault="00EA091C">
            <w:pPr>
              <w:pStyle w:val="ConsPlusNormal"/>
            </w:pPr>
          </w:p>
        </w:tc>
        <w:tc>
          <w:tcPr>
            <w:tcW w:w="3969" w:type="dxa"/>
            <w:gridSpan w:val="4"/>
            <w:tcBorders>
              <w:top w:val="nil"/>
              <w:left w:val="nil"/>
              <w:bottom w:val="nil"/>
              <w:right w:val="nil"/>
            </w:tcBorders>
          </w:tcPr>
          <w:p w:rsidR="00EA091C" w:rsidRDefault="00EA091C">
            <w:pPr>
              <w:pStyle w:val="ConsPlusNormal"/>
            </w:pPr>
            <w:r>
              <w:t>"___" _______________ 20___ года</w:t>
            </w:r>
          </w:p>
        </w:tc>
      </w:tr>
      <w:tr w:rsidR="00EA091C">
        <w:tc>
          <w:tcPr>
            <w:tcW w:w="9071" w:type="dxa"/>
            <w:gridSpan w:val="9"/>
            <w:tcBorders>
              <w:top w:val="nil"/>
              <w:left w:val="nil"/>
              <w:bottom w:val="nil"/>
              <w:right w:val="nil"/>
            </w:tcBorders>
          </w:tcPr>
          <w:p w:rsidR="00EA091C" w:rsidRDefault="00EA091C">
            <w:pPr>
              <w:pStyle w:val="ConsPlusNormal"/>
              <w:jc w:val="center"/>
            </w:pPr>
            <w:bookmarkStart w:id="11" w:name="P224"/>
            <w:bookmarkEnd w:id="11"/>
            <w:r>
              <w:t>СПИСОК</w:t>
            </w:r>
          </w:p>
          <w:p w:rsidR="00EA091C" w:rsidRDefault="00EA091C">
            <w:pPr>
              <w:pStyle w:val="ConsPlusNormal"/>
              <w:jc w:val="center"/>
            </w:pPr>
            <w:r>
              <w:t>лиц, представленных к поощрению знаком</w:t>
            </w:r>
          </w:p>
          <w:p w:rsidR="00EA091C" w:rsidRDefault="00EA091C">
            <w:pPr>
              <w:pStyle w:val="ConsPlusNormal"/>
              <w:jc w:val="center"/>
            </w:pPr>
            <w:r>
              <w:t>"1160-летие зарождения российской государственности"</w:t>
            </w:r>
          </w:p>
        </w:tc>
      </w:tr>
      <w:tr w:rsidR="00EA091C">
        <w:tc>
          <w:tcPr>
            <w:tcW w:w="9071" w:type="dxa"/>
            <w:gridSpan w:val="9"/>
            <w:tcBorders>
              <w:top w:val="nil"/>
              <w:left w:val="nil"/>
              <w:right w:val="nil"/>
            </w:tcBorders>
          </w:tcPr>
          <w:p w:rsidR="00EA091C" w:rsidRDefault="00EA091C">
            <w:pPr>
              <w:pStyle w:val="ConsPlusNormal"/>
            </w:pPr>
          </w:p>
        </w:tc>
      </w:tr>
      <w:tr w:rsidR="00EA091C">
        <w:tblPrEx>
          <w:tblBorders>
            <w:left w:val="single" w:sz="4" w:space="0" w:color="auto"/>
            <w:right w:val="single" w:sz="4" w:space="0" w:color="auto"/>
            <w:insideH w:val="single" w:sz="4" w:space="0" w:color="auto"/>
            <w:insideV w:val="single" w:sz="4" w:space="0" w:color="auto"/>
          </w:tblBorders>
        </w:tblPrEx>
        <w:tc>
          <w:tcPr>
            <w:tcW w:w="680" w:type="dxa"/>
            <w:vAlign w:val="center"/>
          </w:tcPr>
          <w:p w:rsidR="00EA091C" w:rsidRDefault="00EA091C">
            <w:pPr>
              <w:pStyle w:val="ConsPlusNormal"/>
              <w:jc w:val="center"/>
            </w:pPr>
            <w:r>
              <w:t>N п/п</w:t>
            </w:r>
          </w:p>
        </w:tc>
        <w:tc>
          <w:tcPr>
            <w:tcW w:w="1701" w:type="dxa"/>
            <w:vAlign w:val="center"/>
          </w:tcPr>
          <w:p w:rsidR="00EA091C" w:rsidRDefault="00EA091C">
            <w:pPr>
              <w:pStyle w:val="ConsPlusNormal"/>
              <w:jc w:val="center"/>
            </w:pPr>
            <w:r>
              <w:t>Фамилия, имя, отчество (при наличии)</w:t>
            </w:r>
          </w:p>
        </w:tc>
        <w:tc>
          <w:tcPr>
            <w:tcW w:w="3061" w:type="dxa"/>
            <w:gridSpan w:val="4"/>
            <w:vAlign w:val="center"/>
          </w:tcPr>
          <w:p w:rsidR="00EA091C" w:rsidRDefault="00EA091C">
            <w:pPr>
              <w:pStyle w:val="ConsPlusNormal"/>
              <w:jc w:val="center"/>
            </w:pPr>
            <w:r>
              <w:t>Должность, место работы (службы) или сфера, в которой ведется общественная деятельность</w:t>
            </w:r>
          </w:p>
        </w:tc>
        <w:tc>
          <w:tcPr>
            <w:tcW w:w="3629" w:type="dxa"/>
            <w:gridSpan w:val="3"/>
            <w:vAlign w:val="center"/>
          </w:tcPr>
          <w:p w:rsidR="00EA091C" w:rsidRDefault="00EA091C">
            <w:pPr>
              <w:pStyle w:val="ConsPlusNormal"/>
              <w:jc w:val="center"/>
            </w:pPr>
            <w:r>
              <w:t xml:space="preserve">Основание для поощрения в соответствии с </w:t>
            </w:r>
            <w:hyperlink w:anchor="P32">
              <w:r>
                <w:rPr>
                  <w:color w:val="0000FF"/>
                </w:rPr>
                <w:t>пунктом 1.1</w:t>
              </w:r>
            </w:hyperlink>
            <w:r>
              <w:t xml:space="preserve"> Положения о знаке "1160-летие зарождения российской государственности"</w:t>
            </w:r>
          </w:p>
        </w:tc>
      </w:tr>
      <w:tr w:rsidR="00EA091C">
        <w:tblPrEx>
          <w:tblBorders>
            <w:left w:val="single" w:sz="4" w:space="0" w:color="auto"/>
            <w:right w:val="single" w:sz="4" w:space="0" w:color="auto"/>
            <w:insideH w:val="single" w:sz="4" w:space="0" w:color="auto"/>
            <w:insideV w:val="single" w:sz="4" w:space="0" w:color="auto"/>
          </w:tblBorders>
        </w:tblPrEx>
        <w:tc>
          <w:tcPr>
            <w:tcW w:w="680" w:type="dxa"/>
          </w:tcPr>
          <w:p w:rsidR="00EA091C" w:rsidRDefault="00EA091C">
            <w:pPr>
              <w:pStyle w:val="ConsPlusNormal"/>
            </w:pPr>
          </w:p>
        </w:tc>
        <w:tc>
          <w:tcPr>
            <w:tcW w:w="1701" w:type="dxa"/>
          </w:tcPr>
          <w:p w:rsidR="00EA091C" w:rsidRDefault="00EA091C">
            <w:pPr>
              <w:pStyle w:val="ConsPlusNormal"/>
            </w:pPr>
          </w:p>
        </w:tc>
        <w:tc>
          <w:tcPr>
            <w:tcW w:w="3061" w:type="dxa"/>
            <w:gridSpan w:val="4"/>
          </w:tcPr>
          <w:p w:rsidR="00EA091C" w:rsidRDefault="00EA091C">
            <w:pPr>
              <w:pStyle w:val="ConsPlusNormal"/>
            </w:pPr>
          </w:p>
        </w:tc>
        <w:tc>
          <w:tcPr>
            <w:tcW w:w="3629" w:type="dxa"/>
            <w:gridSpan w:val="3"/>
          </w:tcPr>
          <w:p w:rsidR="00EA091C" w:rsidRDefault="00EA091C">
            <w:pPr>
              <w:pStyle w:val="ConsPlusNormal"/>
            </w:pPr>
          </w:p>
        </w:tc>
      </w:tr>
      <w:tr w:rsidR="00EA091C">
        <w:tblPrEx>
          <w:tblBorders>
            <w:left w:val="single" w:sz="4" w:space="0" w:color="auto"/>
            <w:right w:val="single" w:sz="4" w:space="0" w:color="auto"/>
            <w:insideH w:val="single" w:sz="4" w:space="0" w:color="auto"/>
            <w:insideV w:val="single" w:sz="4" w:space="0" w:color="auto"/>
          </w:tblBorders>
        </w:tblPrEx>
        <w:tc>
          <w:tcPr>
            <w:tcW w:w="680" w:type="dxa"/>
          </w:tcPr>
          <w:p w:rsidR="00EA091C" w:rsidRDefault="00EA091C">
            <w:pPr>
              <w:pStyle w:val="ConsPlusNormal"/>
            </w:pPr>
          </w:p>
        </w:tc>
        <w:tc>
          <w:tcPr>
            <w:tcW w:w="1701" w:type="dxa"/>
          </w:tcPr>
          <w:p w:rsidR="00EA091C" w:rsidRDefault="00EA091C">
            <w:pPr>
              <w:pStyle w:val="ConsPlusNormal"/>
            </w:pPr>
          </w:p>
        </w:tc>
        <w:tc>
          <w:tcPr>
            <w:tcW w:w="3061" w:type="dxa"/>
            <w:gridSpan w:val="4"/>
          </w:tcPr>
          <w:p w:rsidR="00EA091C" w:rsidRDefault="00EA091C">
            <w:pPr>
              <w:pStyle w:val="ConsPlusNormal"/>
            </w:pPr>
          </w:p>
        </w:tc>
        <w:tc>
          <w:tcPr>
            <w:tcW w:w="3629" w:type="dxa"/>
            <w:gridSpan w:val="3"/>
          </w:tcPr>
          <w:p w:rsidR="00EA091C" w:rsidRDefault="00EA091C">
            <w:pPr>
              <w:pStyle w:val="ConsPlusNormal"/>
            </w:pPr>
          </w:p>
        </w:tc>
      </w:tr>
      <w:tr w:rsidR="00EA091C">
        <w:tblPrEx>
          <w:tblBorders>
            <w:left w:val="single" w:sz="4" w:space="0" w:color="auto"/>
            <w:right w:val="single" w:sz="4" w:space="0" w:color="auto"/>
            <w:insideH w:val="single" w:sz="4" w:space="0" w:color="auto"/>
            <w:insideV w:val="single" w:sz="4" w:space="0" w:color="auto"/>
          </w:tblBorders>
        </w:tblPrEx>
        <w:tc>
          <w:tcPr>
            <w:tcW w:w="680" w:type="dxa"/>
          </w:tcPr>
          <w:p w:rsidR="00EA091C" w:rsidRDefault="00EA091C">
            <w:pPr>
              <w:pStyle w:val="ConsPlusNormal"/>
            </w:pPr>
          </w:p>
        </w:tc>
        <w:tc>
          <w:tcPr>
            <w:tcW w:w="1701" w:type="dxa"/>
          </w:tcPr>
          <w:p w:rsidR="00EA091C" w:rsidRDefault="00EA091C">
            <w:pPr>
              <w:pStyle w:val="ConsPlusNormal"/>
            </w:pPr>
          </w:p>
        </w:tc>
        <w:tc>
          <w:tcPr>
            <w:tcW w:w="3061" w:type="dxa"/>
            <w:gridSpan w:val="4"/>
          </w:tcPr>
          <w:p w:rsidR="00EA091C" w:rsidRDefault="00EA091C">
            <w:pPr>
              <w:pStyle w:val="ConsPlusNormal"/>
            </w:pPr>
          </w:p>
        </w:tc>
        <w:tc>
          <w:tcPr>
            <w:tcW w:w="3629" w:type="dxa"/>
            <w:gridSpan w:val="3"/>
          </w:tcPr>
          <w:p w:rsidR="00EA091C" w:rsidRDefault="00EA091C">
            <w:pPr>
              <w:pStyle w:val="ConsPlusNormal"/>
            </w:pPr>
          </w:p>
        </w:tc>
      </w:tr>
      <w:tr w:rsidR="00EA091C">
        <w:tc>
          <w:tcPr>
            <w:tcW w:w="9071" w:type="dxa"/>
            <w:gridSpan w:val="9"/>
            <w:tcBorders>
              <w:left w:val="nil"/>
              <w:bottom w:val="nil"/>
              <w:right w:val="nil"/>
            </w:tcBorders>
          </w:tcPr>
          <w:p w:rsidR="00EA091C" w:rsidRDefault="00EA091C">
            <w:pPr>
              <w:pStyle w:val="ConsPlusNormal"/>
            </w:pPr>
          </w:p>
        </w:tc>
      </w:tr>
      <w:tr w:rsidR="00EA091C">
        <w:tc>
          <w:tcPr>
            <w:tcW w:w="4422" w:type="dxa"/>
            <w:gridSpan w:val="3"/>
            <w:tcBorders>
              <w:top w:val="nil"/>
              <w:left w:val="nil"/>
              <w:bottom w:val="nil"/>
              <w:right w:val="nil"/>
            </w:tcBorders>
          </w:tcPr>
          <w:p w:rsidR="00EA091C" w:rsidRDefault="00EA091C">
            <w:pPr>
              <w:pStyle w:val="ConsPlusNormal"/>
            </w:pPr>
            <w:r>
              <w:t>Руководитель организации, общественного объединения, органа государственной власти Новгородской области, иного государственного органа Новгородской области, органа прокуратуры Новгородской области, территориального органа федерального органа исполнительной власти в Новгородской области, индивидуальный предприниматель, Глава муниципального района, муниципального округа, городского округа Новгородской области</w:t>
            </w:r>
          </w:p>
        </w:tc>
        <w:tc>
          <w:tcPr>
            <w:tcW w:w="340" w:type="dxa"/>
            <w:tcBorders>
              <w:top w:val="nil"/>
              <w:left w:val="nil"/>
              <w:bottom w:val="nil"/>
              <w:right w:val="nil"/>
            </w:tcBorders>
          </w:tcPr>
          <w:p w:rsidR="00EA091C" w:rsidRDefault="00EA091C">
            <w:pPr>
              <w:pStyle w:val="ConsPlusNormal"/>
            </w:pPr>
          </w:p>
        </w:tc>
        <w:tc>
          <w:tcPr>
            <w:tcW w:w="2041" w:type="dxa"/>
            <w:gridSpan w:val="3"/>
            <w:tcBorders>
              <w:top w:val="nil"/>
              <w:left w:val="nil"/>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1928" w:type="dxa"/>
            <w:tcBorders>
              <w:top w:val="nil"/>
              <w:left w:val="nil"/>
              <w:bottom w:val="nil"/>
              <w:right w:val="nil"/>
            </w:tcBorders>
            <w:vAlign w:val="bottom"/>
          </w:tcPr>
          <w:p w:rsidR="00EA091C" w:rsidRDefault="00EA091C">
            <w:pPr>
              <w:pStyle w:val="ConsPlusNormal"/>
            </w:pPr>
            <w:proofErr w:type="spellStart"/>
            <w:r>
              <w:t>И.О.Фамилия</w:t>
            </w:r>
            <w:proofErr w:type="spellEnd"/>
          </w:p>
        </w:tc>
      </w:tr>
      <w:tr w:rsidR="00EA091C">
        <w:tc>
          <w:tcPr>
            <w:tcW w:w="4422" w:type="dxa"/>
            <w:gridSpan w:val="3"/>
            <w:tcBorders>
              <w:top w:val="nil"/>
              <w:left w:val="nil"/>
              <w:bottom w:val="nil"/>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pPr>
          </w:p>
        </w:tc>
        <w:tc>
          <w:tcPr>
            <w:tcW w:w="2041" w:type="dxa"/>
            <w:gridSpan w:val="3"/>
            <w:tcBorders>
              <w:left w:val="nil"/>
              <w:bottom w:val="nil"/>
              <w:right w:val="nil"/>
            </w:tcBorders>
          </w:tcPr>
          <w:p w:rsidR="00EA091C" w:rsidRDefault="00EA091C">
            <w:pPr>
              <w:pStyle w:val="ConsPlusNormal"/>
              <w:jc w:val="center"/>
            </w:pPr>
            <w:r>
              <w:t>(подпись)</w:t>
            </w:r>
          </w:p>
        </w:tc>
        <w:tc>
          <w:tcPr>
            <w:tcW w:w="340" w:type="dxa"/>
            <w:tcBorders>
              <w:top w:val="nil"/>
              <w:left w:val="nil"/>
              <w:bottom w:val="nil"/>
              <w:right w:val="nil"/>
            </w:tcBorders>
          </w:tcPr>
          <w:p w:rsidR="00EA091C" w:rsidRDefault="00EA091C">
            <w:pPr>
              <w:pStyle w:val="ConsPlusNormal"/>
            </w:pPr>
          </w:p>
        </w:tc>
        <w:tc>
          <w:tcPr>
            <w:tcW w:w="1928" w:type="dxa"/>
            <w:tcBorders>
              <w:top w:val="nil"/>
              <w:left w:val="nil"/>
              <w:bottom w:val="nil"/>
              <w:right w:val="nil"/>
            </w:tcBorders>
          </w:tcPr>
          <w:p w:rsidR="00EA091C" w:rsidRDefault="00EA091C">
            <w:pPr>
              <w:pStyle w:val="ConsPlusNormal"/>
            </w:pPr>
          </w:p>
        </w:tc>
      </w:tr>
    </w:tbl>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both"/>
      </w:pPr>
    </w:p>
    <w:p w:rsidR="00EA091C" w:rsidRDefault="00EA091C">
      <w:pPr>
        <w:pStyle w:val="ConsPlusNormal"/>
        <w:jc w:val="right"/>
        <w:outlineLvl w:val="1"/>
      </w:pPr>
      <w:r>
        <w:t>Приложение N 5</w:t>
      </w:r>
    </w:p>
    <w:p w:rsidR="00EA091C" w:rsidRDefault="00EA091C">
      <w:pPr>
        <w:pStyle w:val="ConsPlusNormal"/>
        <w:jc w:val="right"/>
      </w:pPr>
      <w:r>
        <w:t>к Положению</w:t>
      </w:r>
    </w:p>
    <w:p w:rsidR="00EA091C" w:rsidRDefault="00EA091C">
      <w:pPr>
        <w:pStyle w:val="ConsPlusNormal"/>
        <w:jc w:val="right"/>
      </w:pPr>
      <w:r>
        <w:t>о знаке "1160-летие зарождения</w:t>
      </w:r>
    </w:p>
    <w:p w:rsidR="00EA091C" w:rsidRDefault="00EA091C">
      <w:pPr>
        <w:pStyle w:val="ConsPlusNormal"/>
        <w:jc w:val="right"/>
      </w:pPr>
      <w:r>
        <w:t>российской государственности"</w:t>
      </w:r>
    </w:p>
    <w:p w:rsidR="00EA091C" w:rsidRDefault="00EA091C">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9"/>
        <w:gridCol w:w="2368"/>
        <w:gridCol w:w="345"/>
        <w:gridCol w:w="345"/>
        <w:gridCol w:w="1020"/>
        <w:gridCol w:w="680"/>
        <w:gridCol w:w="340"/>
        <w:gridCol w:w="680"/>
        <w:gridCol w:w="1020"/>
        <w:gridCol w:w="1531"/>
      </w:tblGrid>
      <w:tr w:rsidR="00EA091C">
        <w:tc>
          <w:tcPr>
            <w:tcW w:w="9018" w:type="dxa"/>
            <w:gridSpan w:val="10"/>
            <w:tcBorders>
              <w:top w:val="nil"/>
              <w:left w:val="nil"/>
              <w:bottom w:val="nil"/>
              <w:right w:val="nil"/>
            </w:tcBorders>
          </w:tcPr>
          <w:p w:rsidR="00EA091C" w:rsidRDefault="00EA091C">
            <w:pPr>
              <w:pStyle w:val="ConsPlusNormal"/>
              <w:jc w:val="center"/>
            </w:pPr>
            <w:bookmarkStart w:id="12" w:name="P265"/>
            <w:bookmarkEnd w:id="12"/>
            <w:r>
              <w:t>СОГЛАСИЕ</w:t>
            </w:r>
          </w:p>
          <w:p w:rsidR="00EA091C" w:rsidRDefault="00EA091C">
            <w:pPr>
              <w:pStyle w:val="ConsPlusNormal"/>
              <w:jc w:val="center"/>
            </w:pPr>
            <w:r>
              <w:t>на обработку персональных данных</w:t>
            </w:r>
          </w:p>
        </w:tc>
      </w:tr>
      <w:tr w:rsidR="00EA091C">
        <w:tc>
          <w:tcPr>
            <w:tcW w:w="9018" w:type="dxa"/>
            <w:gridSpan w:val="10"/>
            <w:tcBorders>
              <w:top w:val="nil"/>
              <w:left w:val="nil"/>
              <w:bottom w:val="nil"/>
              <w:right w:val="nil"/>
            </w:tcBorders>
          </w:tcPr>
          <w:p w:rsidR="00EA091C" w:rsidRDefault="00EA091C">
            <w:pPr>
              <w:pStyle w:val="ConsPlusNormal"/>
              <w:jc w:val="right"/>
            </w:pPr>
            <w:r>
              <w:t>"___" _______________ 20___ года</w:t>
            </w:r>
          </w:p>
        </w:tc>
      </w:tr>
      <w:tr w:rsidR="00EA091C">
        <w:tc>
          <w:tcPr>
            <w:tcW w:w="689" w:type="dxa"/>
            <w:tcBorders>
              <w:top w:val="nil"/>
              <w:left w:val="nil"/>
              <w:bottom w:val="nil"/>
              <w:right w:val="nil"/>
            </w:tcBorders>
          </w:tcPr>
          <w:p w:rsidR="00EA091C" w:rsidRDefault="00EA091C">
            <w:pPr>
              <w:pStyle w:val="ConsPlusNormal"/>
              <w:ind w:firstLine="283"/>
              <w:jc w:val="both"/>
            </w:pPr>
            <w:r>
              <w:lastRenderedPageBreak/>
              <w:t>Я,</w:t>
            </w:r>
          </w:p>
        </w:tc>
        <w:tc>
          <w:tcPr>
            <w:tcW w:w="8329" w:type="dxa"/>
            <w:gridSpan w:val="9"/>
            <w:tcBorders>
              <w:top w:val="nil"/>
              <w:left w:val="nil"/>
              <w:bottom w:val="single" w:sz="4" w:space="0" w:color="auto"/>
              <w:right w:val="nil"/>
            </w:tcBorders>
          </w:tcPr>
          <w:p w:rsidR="00EA091C" w:rsidRDefault="00EA091C">
            <w:pPr>
              <w:pStyle w:val="ConsPlusNormal"/>
              <w:jc w:val="right"/>
            </w:pPr>
            <w:r>
              <w:t>,</w:t>
            </w:r>
          </w:p>
        </w:tc>
      </w:tr>
      <w:tr w:rsidR="00EA091C">
        <w:tc>
          <w:tcPr>
            <w:tcW w:w="689" w:type="dxa"/>
            <w:tcBorders>
              <w:top w:val="nil"/>
              <w:left w:val="nil"/>
              <w:bottom w:val="nil"/>
              <w:right w:val="nil"/>
            </w:tcBorders>
          </w:tcPr>
          <w:p w:rsidR="00EA091C" w:rsidRDefault="00EA091C">
            <w:pPr>
              <w:pStyle w:val="ConsPlusNormal"/>
            </w:pPr>
          </w:p>
        </w:tc>
        <w:tc>
          <w:tcPr>
            <w:tcW w:w="8329" w:type="dxa"/>
            <w:gridSpan w:val="9"/>
            <w:tcBorders>
              <w:top w:val="single" w:sz="4" w:space="0" w:color="auto"/>
              <w:left w:val="nil"/>
              <w:bottom w:val="nil"/>
              <w:right w:val="nil"/>
            </w:tcBorders>
          </w:tcPr>
          <w:p w:rsidR="00EA091C" w:rsidRDefault="00EA091C">
            <w:pPr>
              <w:pStyle w:val="ConsPlusNormal"/>
              <w:jc w:val="center"/>
            </w:pPr>
            <w:r>
              <w:t>(Ф.И.О.)</w:t>
            </w:r>
          </w:p>
        </w:tc>
      </w:tr>
      <w:tr w:rsidR="00EA091C">
        <w:tc>
          <w:tcPr>
            <w:tcW w:w="3747" w:type="dxa"/>
            <w:gridSpan w:val="4"/>
            <w:tcBorders>
              <w:top w:val="nil"/>
              <w:left w:val="nil"/>
              <w:bottom w:val="single" w:sz="4" w:space="0" w:color="auto"/>
              <w:right w:val="nil"/>
            </w:tcBorders>
          </w:tcPr>
          <w:p w:rsidR="00EA091C" w:rsidRDefault="00EA091C">
            <w:pPr>
              <w:pStyle w:val="ConsPlusNormal"/>
            </w:pPr>
          </w:p>
        </w:tc>
        <w:tc>
          <w:tcPr>
            <w:tcW w:w="1020" w:type="dxa"/>
            <w:tcBorders>
              <w:top w:val="nil"/>
              <w:left w:val="nil"/>
              <w:bottom w:val="nil"/>
              <w:right w:val="nil"/>
            </w:tcBorders>
          </w:tcPr>
          <w:p w:rsidR="00EA091C" w:rsidRDefault="00EA091C">
            <w:pPr>
              <w:pStyle w:val="ConsPlusNormal"/>
            </w:pPr>
            <w:r>
              <w:t>серия</w:t>
            </w:r>
          </w:p>
        </w:tc>
        <w:tc>
          <w:tcPr>
            <w:tcW w:w="680" w:type="dxa"/>
            <w:tcBorders>
              <w:top w:val="nil"/>
              <w:left w:val="nil"/>
              <w:bottom w:val="single" w:sz="4" w:space="0" w:color="auto"/>
              <w:right w:val="nil"/>
            </w:tcBorders>
          </w:tcPr>
          <w:p w:rsidR="00EA091C" w:rsidRDefault="00EA091C">
            <w:pPr>
              <w:pStyle w:val="ConsPlusNormal"/>
            </w:pPr>
          </w:p>
        </w:tc>
        <w:tc>
          <w:tcPr>
            <w:tcW w:w="340" w:type="dxa"/>
            <w:tcBorders>
              <w:top w:val="nil"/>
              <w:left w:val="nil"/>
              <w:bottom w:val="nil"/>
              <w:right w:val="nil"/>
            </w:tcBorders>
          </w:tcPr>
          <w:p w:rsidR="00EA091C" w:rsidRDefault="00EA091C">
            <w:pPr>
              <w:pStyle w:val="ConsPlusNormal"/>
              <w:jc w:val="both"/>
            </w:pPr>
            <w:r>
              <w:t>N</w:t>
            </w:r>
          </w:p>
        </w:tc>
        <w:tc>
          <w:tcPr>
            <w:tcW w:w="680" w:type="dxa"/>
            <w:tcBorders>
              <w:top w:val="nil"/>
              <w:left w:val="nil"/>
              <w:bottom w:val="single" w:sz="4" w:space="0" w:color="auto"/>
              <w:right w:val="nil"/>
            </w:tcBorders>
          </w:tcPr>
          <w:p w:rsidR="00EA091C" w:rsidRDefault="00EA091C">
            <w:pPr>
              <w:pStyle w:val="ConsPlusNormal"/>
            </w:pPr>
          </w:p>
        </w:tc>
        <w:tc>
          <w:tcPr>
            <w:tcW w:w="1020" w:type="dxa"/>
            <w:tcBorders>
              <w:top w:val="nil"/>
              <w:left w:val="nil"/>
              <w:bottom w:val="nil"/>
              <w:right w:val="nil"/>
            </w:tcBorders>
          </w:tcPr>
          <w:p w:rsidR="00EA091C" w:rsidRDefault="00EA091C">
            <w:pPr>
              <w:pStyle w:val="ConsPlusNormal"/>
            </w:pPr>
            <w:r>
              <w:t>выдан</w:t>
            </w:r>
          </w:p>
        </w:tc>
        <w:tc>
          <w:tcPr>
            <w:tcW w:w="1531" w:type="dxa"/>
            <w:tcBorders>
              <w:top w:val="nil"/>
              <w:left w:val="nil"/>
              <w:bottom w:val="single" w:sz="4" w:space="0" w:color="auto"/>
              <w:right w:val="nil"/>
            </w:tcBorders>
          </w:tcPr>
          <w:p w:rsidR="00EA091C" w:rsidRDefault="00EA091C">
            <w:pPr>
              <w:pStyle w:val="ConsPlusNormal"/>
            </w:pPr>
          </w:p>
        </w:tc>
      </w:tr>
      <w:tr w:rsidR="00EA091C">
        <w:tc>
          <w:tcPr>
            <w:tcW w:w="3747" w:type="dxa"/>
            <w:gridSpan w:val="4"/>
            <w:tcBorders>
              <w:top w:val="single" w:sz="4" w:space="0" w:color="auto"/>
              <w:left w:val="nil"/>
              <w:bottom w:val="nil"/>
              <w:right w:val="nil"/>
            </w:tcBorders>
          </w:tcPr>
          <w:p w:rsidR="00EA091C" w:rsidRDefault="00EA091C">
            <w:pPr>
              <w:pStyle w:val="ConsPlusNormal"/>
              <w:jc w:val="center"/>
            </w:pPr>
            <w:r>
              <w:t>(вид документа, удостоверяющего личность)</w:t>
            </w:r>
          </w:p>
        </w:tc>
        <w:tc>
          <w:tcPr>
            <w:tcW w:w="5271" w:type="dxa"/>
            <w:gridSpan w:val="6"/>
            <w:tcBorders>
              <w:top w:val="nil"/>
              <w:left w:val="nil"/>
              <w:bottom w:val="nil"/>
              <w:right w:val="nil"/>
            </w:tcBorders>
          </w:tcPr>
          <w:p w:rsidR="00EA091C" w:rsidRDefault="00EA091C">
            <w:pPr>
              <w:pStyle w:val="ConsPlusNormal"/>
            </w:pPr>
          </w:p>
        </w:tc>
      </w:tr>
      <w:tr w:rsidR="00EA091C">
        <w:tc>
          <w:tcPr>
            <w:tcW w:w="9018" w:type="dxa"/>
            <w:gridSpan w:val="10"/>
            <w:tcBorders>
              <w:top w:val="nil"/>
              <w:left w:val="nil"/>
              <w:bottom w:val="single" w:sz="4" w:space="0" w:color="auto"/>
              <w:right w:val="nil"/>
            </w:tcBorders>
          </w:tcPr>
          <w:p w:rsidR="00EA091C" w:rsidRDefault="00EA091C">
            <w:pPr>
              <w:pStyle w:val="ConsPlusNormal"/>
              <w:jc w:val="right"/>
            </w:pPr>
            <w:r>
              <w:t>,</w:t>
            </w:r>
          </w:p>
        </w:tc>
      </w:tr>
      <w:tr w:rsidR="00EA091C">
        <w:tc>
          <w:tcPr>
            <w:tcW w:w="9018" w:type="dxa"/>
            <w:gridSpan w:val="10"/>
            <w:tcBorders>
              <w:top w:val="single" w:sz="4" w:space="0" w:color="auto"/>
              <w:left w:val="nil"/>
              <w:bottom w:val="nil"/>
              <w:right w:val="nil"/>
            </w:tcBorders>
          </w:tcPr>
          <w:p w:rsidR="00EA091C" w:rsidRDefault="00EA091C">
            <w:pPr>
              <w:pStyle w:val="ConsPlusNormal"/>
              <w:jc w:val="center"/>
            </w:pPr>
            <w:r>
              <w:t>(когда и кем)</w:t>
            </w:r>
          </w:p>
        </w:tc>
      </w:tr>
      <w:tr w:rsidR="00EA091C">
        <w:tc>
          <w:tcPr>
            <w:tcW w:w="3057" w:type="dxa"/>
            <w:gridSpan w:val="2"/>
            <w:tcBorders>
              <w:top w:val="nil"/>
              <w:left w:val="nil"/>
              <w:bottom w:val="nil"/>
              <w:right w:val="nil"/>
            </w:tcBorders>
          </w:tcPr>
          <w:p w:rsidR="00EA091C" w:rsidRDefault="00EA091C">
            <w:pPr>
              <w:pStyle w:val="ConsPlusNormal"/>
            </w:pPr>
            <w:r>
              <w:t>проживающий(</w:t>
            </w:r>
            <w:proofErr w:type="spellStart"/>
            <w:r>
              <w:t>ая</w:t>
            </w:r>
            <w:proofErr w:type="spellEnd"/>
            <w:r>
              <w:t>) по адресу</w:t>
            </w:r>
          </w:p>
        </w:tc>
        <w:tc>
          <w:tcPr>
            <w:tcW w:w="5961" w:type="dxa"/>
            <w:gridSpan w:val="8"/>
            <w:tcBorders>
              <w:top w:val="nil"/>
              <w:left w:val="nil"/>
              <w:bottom w:val="single" w:sz="4" w:space="0" w:color="auto"/>
              <w:right w:val="nil"/>
            </w:tcBorders>
          </w:tcPr>
          <w:p w:rsidR="00EA091C" w:rsidRDefault="00EA091C">
            <w:pPr>
              <w:pStyle w:val="ConsPlusNormal"/>
            </w:pPr>
          </w:p>
        </w:tc>
      </w:tr>
      <w:tr w:rsidR="00EA091C">
        <w:tc>
          <w:tcPr>
            <w:tcW w:w="9018" w:type="dxa"/>
            <w:gridSpan w:val="10"/>
            <w:tcBorders>
              <w:top w:val="nil"/>
              <w:left w:val="nil"/>
              <w:bottom w:val="single" w:sz="4" w:space="0" w:color="auto"/>
              <w:right w:val="nil"/>
            </w:tcBorders>
          </w:tcPr>
          <w:p w:rsidR="00EA091C" w:rsidRDefault="00EA091C">
            <w:pPr>
              <w:pStyle w:val="ConsPlusNormal"/>
              <w:jc w:val="right"/>
            </w:pPr>
            <w:r>
              <w:t>,</w:t>
            </w:r>
          </w:p>
        </w:tc>
      </w:tr>
      <w:tr w:rsidR="00EA091C">
        <w:tc>
          <w:tcPr>
            <w:tcW w:w="9018" w:type="dxa"/>
            <w:gridSpan w:val="10"/>
            <w:tcBorders>
              <w:top w:val="single" w:sz="4" w:space="0" w:color="auto"/>
              <w:left w:val="nil"/>
              <w:bottom w:val="nil"/>
              <w:right w:val="nil"/>
            </w:tcBorders>
          </w:tcPr>
          <w:p w:rsidR="00EA091C" w:rsidRDefault="00EA091C">
            <w:pPr>
              <w:pStyle w:val="ConsPlusNormal"/>
              <w:jc w:val="both"/>
            </w:pPr>
            <w:r>
              <w:t>настоящим даю свое согласие Правительству Новгородской области, Администрации Губернатора Новгородской области, государственному областному казенному учреждению "Управление Делами Правительства Новгородской области", расположенным по адресу: Великий Новгород, пл. Победы - Софийская, д. 1, на обработку моих персональных данных и подтверждаю, что, принимая такое решение, я действую своей волей и в своих интересах.</w:t>
            </w:r>
          </w:p>
        </w:tc>
      </w:tr>
      <w:tr w:rsidR="00EA091C">
        <w:tc>
          <w:tcPr>
            <w:tcW w:w="9018" w:type="dxa"/>
            <w:gridSpan w:val="10"/>
            <w:tcBorders>
              <w:top w:val="nil"/>
              <w:left w:val="nil"/>
              <w:bottom w:val="nil"/>
              <w:right w:val="nil"/>
            </w:tcBorders>
          </w:tcPr>
          <w:p w:rsidR="00EA091C" w:rsidRDefault="00EA091C">
            <w:pPr>
              <w:pStyle w:val="ConsPlusNormal"/>
              <w:ind w:firstLine="283"/>
              <w:jc w:val="both"/>
            </w:pPr>
            <w:r>
              <w:t>Согласие дается мной для целей, связанных с поощрением знаком "1160-летие зарождения российской государственности", и распространяется на персональные данные, содержащиеся в документах, представленных в соответствии с Положением о знаке "1160-летие зарождения российской государственности".</w:t>
            </w:r>
          </w:p>
          <w:p w:rsidR="00EA091C" w:rsidRDefault="00EA091C">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5">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EA091C" w:rsidRDefault="00EA091C">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A091C" w:rsidRDefault="00EA091C">
            <w:pPr>
              <w:pStyle w:val="ConsPlusNormal"/>
              <w:ind w:firstLine="283"/>
              <w:jc w:val="both"/>
            </w:pPr>
            <w:r>
              <w:t>Данное согласие действует с даты подписания на период рассмотрения моей кандидатуры в целях поощрения знаком "1160-летие зарождения российской государственности", оформления документов и последующего их хранения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EA091C">
        <w:tc>
          <w:tcPr>
            <w:tcW w:w="9018" w:type="dxa"/>
            <w:gridSpan w:val="10"/>
            <w:tcBorders>
              <w:top w:val="nil"/>
              <w:left w:val="nil"/>
              <w:bottom w:val="nil"/>
              <w:right w:val="nil"/>
            </w:tcBorders>
          </w:tcPr>
          <w:p w:rsidR="00EA091C" w:rsidRDefault="00EA091C">
            <w:pPr>
              <w:pStyle w:val="ConsPlusNormal"/>
            </w:pPr>
          </w:p>
        </w:tc>
      </w:tr>
      <w:tr w:rsidR="00EA091C">
        <w:tc>
          <w:tcPr>
            <w:tcW w:w="3402" w:type="dxa"/>
            <w:gridSpan w:val="3"/>
            <w:tcBorders>
              <w:top w:val="nil"/>
              <w:left w:val="nil"/>
              <w:bottom w:val="single" w:sz="4" w:space="0" w:color="auto"/>
              <w:right w:val="nil"/>
            </w:tcBorders>
          </w:tcPr>
          <w:p w:rsidR="00EA091C" w:rsidRDefault="00EA091C">
            <w:pPr>
              <w:pStyle w:val="ConsPlusNormal"/>
            </w:pPr>
          </w:p>
        </w:tc>
        <w:tc>
          <w:tcPr>
            <w:tcW w:w="345" w:type="dxa"/>
            <w:tcBorders>
              <w:top w:val="nil"/>
              <w:left w:val="nil"/>
              <w:bottom w:val="nil"/>
              <w:right w:val="nil"/>
            </w:tcBorders>
            <w:vAlign w:val="bottom"/>
          </w:tcPr>
          <w:p w:rsidR="00EA091C" w:rsidRDefault="00EA091C">
            <w:pPr>
              <w:pStyle w:val="ConsPlusNormal"/>
            </w:pPr>
          </w:p>
        </w:tc>
        <w:tc>
          <w:tcPr>
            <w:tcW w:w="5271" w:type="dxa"/>
            <w:gridSpan w:val="6"/>
            <w:tcBorders>
              <w:top w:val="nil"/>
              <w:left w:val="nil"/>
              <w:bottom w:val="nil"/>
              <w:right w:val="nil"/>
            </w:tcBorders>
            <w:vAlign w:val="bottom"/>
          </w:tcPr>
          <w:p w:rsidR="00EA091C" w:rsidRDefault="00EA091C">
            <w:pPr>
              <w:pStyle w:val="ConsPlusNormal"/>
              <w:jc w:val="both"/>
            </w:pPr>
            <w:proofErr w:type="spellStart"/>
            <w:r>
              <w:t>И.О.Фамилия</w:t>
            </w:r>
            <w:proofErr w:type="spellEnd"/>
          </w:p>
        </w:tc>
      </w:tr>
      <w:tr w:rsidR="00EA091C">
        <w:tc>
          <w:tcPr>
            <w:tcW w:w="3402" w:type="dxa"/>
            <w:gridSpan w:val="3"/>
            <w:tcBorders>
              <w:top w:val="single" w:sz="4" w:space="0" w:color="auto"/>
              <w:left w:val="nil"/>
              <w:bottom w:val="nil"/>
              <w:right w:val="nil"/>
            </w:tcBorders>
          </w:tcPr>
          <w:p w:rsidR="00EA091C" w:rsidRDefault="00EA091C">
            <w:pPr>
              <w:pStyle w:val="ConsPlusNormal"/>
              <w:jc w:val="center"/>
            </w:pPr>
            <w:r>
              <w:t>(подпись лица, давшего согласие)</w:t>
            </w:r>
          </w:p>
        </w:tc>
        <w:tc>
          <w:tcPr>
            <w:tcW w:w="345" w:type="dxa"/>
            <w:tcBorders>
              <w:top w:val="nil"/>
              <w:left w:val="nil"/>
              <w:bottom w:val="nil"/>
              <w:right w:val="nil"/>
            </w:tcBorders>
            <w:vAlign w:val="bottom"/>
          </w:tcPr>
          <w:p w:rsidR="00EA091C" w:rsidRDefault="00EA091C">
            <w:pPr>
              <w:pStyle w:val="ConsPlusNormal"/>
            </w:pPr>
          </w:p>
        </w:tc>
        <w:tc>
          <w:tcPr>
            <w:tcW w:w="5271" w:type="dxa"/>
            <w:gridSpan w:val="6"/>
            <w:tcBorders>
              <w:top w:val="nil"/>
              <w:left w:val="nil"/>
              <w:bottom w:val="nil"/>
              <w:right w:val="nil"/>
            </w:tcBorders>
            <w:vAlign w:val="bottom"/>
          </w:tcPr>
          <w:p w:rsidR="00EA091C" w:rsidRDefault="00EA091C">
            <w:pPr>
              <w:pStyle w:val="ConsPlusNormal"/>
            </w:pPr>
          </w:p>
        </w:tc>
      </w:tr>
    </w:tbl>
    <w:p w:rsidR="00EA091C" w:rsidRDefault="00EA091C">
      <w:pPr>
        <w:pStyle w:val="ConsPlusNormal"/>
        <w:jc w:val="both"/>
      </w:pPr>
    </w:p>
    <w:p w:rsidR="00EA091C" w:rsidRDefault="00EA091C">
      <w:pPr>
        <w:pStyle w:val="ConsPlusNormal"/>
        <w:jc w:val="both"/>
      </w:pPr>
    </w:p>
    <w:p w:rsidR="00EA091C" w:rsidRDefault="00EA091C">
      <w:pPr>
        <w:pStyle w:val="ConsPlusNormal"/>
        <w:pBdr>
          <w:bottom w:val="single" w:sz="6" w:space="0" w:color="auto"/>
        </w:pBdr>
        <w:spacing w:before="100" w:after="100"/>
        <w:jc w:val="both"/>
        <w:rPr>
          <w:sz w:val="2"/>
          <w:szCs w:val="2"/>
        </w:rPr>
      </w:pPr>
    </w:p>
    <w:p w:rsidR="004536CA" w:rsidRDefault="004536CA"/>
    <w:sectPr w:rsidR="004536CA" w:rsidSect="00EF7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1C"/>
    <w:rsid w:val="004536CA"/>
    <w:rsid w:val="00EA0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D04E01-C88F-47D4-837F-1D475489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091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A091C"/>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A091C"/>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20ED5444E7EF4A96114773B684B4A4CC9065F6FBDE50CDAB74687C8EA1E8C08998A09A89AB51D923FDD85CBECDWAlFN"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2691</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2023-04-07T13:37:00Z</dcterms:created>
  <dcterms:modified xsi:type="dcterms:W3CDTF">2023-04-07T13:37:00Z</dcterms:modified>
</cp:coreProperties>
</file>