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5D" w:rsidRPr="007D01E2" w:rsidRDefault="00A83E55" w:rsidP="00E24180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rPr>
          <w:lang w:eastAsia="ru-RU"/>
        </w:rPr>
      </w:pPr>
      <w:r w:rsidRPr="007D01E2">
        <w:rPr>
          <w:lang w:eastAsia="ru-RU"/>
        </w:rPr>
        <w:t xml:space="preserve">                    </w:t>
      </w:r>
    </w:p>
    <w:p w:rsidR="0042587B" w:rsidRPr="007D01E2" w:rsidRDefault="0042587B" w:rsidP="0042587B">
      <w:pPr>
        <w:tabs>
          <w:tab w:val="left" w:pos="3060"/>
        </w:tabs>
        <w:jc w:val="center"/>
        <w:rPr>
          <w:b/>
        </w:rPr>
      </w:pPr>
      <w:r w:rsidRPr="007D01E2">
        <w:rPr>
          <w:b/>
          <w:noProof/>
          <w:lang w:eastAsia="ru-RU"/>
        </w:rPr>
        <w:drawing>
          <wp:inline distT="0" distB="0" distL="0" distR="0">
            <wp:extent cx="838200" cy="90487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7B" w:rsidRPr="007D01E2" w:rsidRDefault="0042587B" w:rsidP="0042587B">
      <w:pPr>
        <w:jc w:val="center"/>
        <w:rPr>
          <w:b/>
          <w:bCs/>
          <w:sz w:val="32"/>
          <w:szCs w:val="32"/>
        </w:rPr>
      </w:pPr>
      <w:r w:rsidRPr="007D01E2">
        <w:rPr>
          <w:b/>
          <w:bCs/>
          <w:sz w:val="32"/>
          <w:szCs w:val="32"/>
        </w:rPr>
        <w:t xml:space="preserve">АДМИНИСТРАЦИЯ </w:t>
      </w:r>
    </w:p>
    <w:p w:rsidR="0042587B" w:rsidRPr="007D01E2" w:rsidRDefault="0042587B" w:rsidP="0042587B">
      <w:pPr>
        <w:jc w:val="center"/>
        <w:rPr>
          <w:b/>
          <w:bCs/>
          <w:sz w:val="32"/>
          <w:szCs w:val="32"/>
        </w:rPr>
      </w:pPr>
      <w:r w:rsidRPr="007D01E2">
        <w:rPr>
          <w:b/>
          <w:bCs/>
          <w:sz w:val="32"/>
          <w:szCs w:val="32"/>
        </w:rPr>
        <w:t>МАРЁВСКОГО МУНИЦИПАЛЬНОГО ОКРУГА</w:t>
      </w:r>
    </w:p>
    <w:p w:rsidR="0042587B" w:rsidRPr="007D01E2" w:rsidRDefault="0042587B" w:rsidP="0042587B">
      <w:pPr>
        <w:tabs>
          <w:tab w:val="left" w:pos="3060"/>
        </w:tabs>
        <w:spacing w:line="240" w:lineRule="atLeast"/>
        <w:jc w:val="center"/>
        <w:rPr>
          <w:b/>
        </w:rPr>
      </w:pPr>
    </w:p>
    <w:p w:rsidR="0042587B" w:rsidRPr="007D01E2" w:rsidRDefault="007D01E2" w:rsidP="0042587B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 w:rsidRPr="007D01E2">
        <w:rPr>
          <w:sz w:val="32"/>
          <w:szCs w:val="32"/>
        </w:rPr>
        <w:t>П</w:t>
      </w:r>
      <w:proofErr w:type="gramEnd"/>
      <w:r w:rsidRPr="007D01E2">
        <w:rPr>
          <w:sz w:val="32"/>
          <w:szCs w:val="32"/>
        </w:rPr>
        <w:t xml:space="preserve"> О С Т А Н О В Л Е</w:t>
      </w:r>
      <w:r w:rsidR="0042587B" w:rsidRPr="007D01E2">
        <w:rPr>
          <w:sz w:val="32"/>
          <w:szCs w:val="32"/>
        </w:rPr>
        <w:t xml:space="preserve"> Н И Е</w:t>
      </w:r>
    </w:p>
    <w:p w:rsidR="0042587B" w:rsidRPr="007D01E2" w:rsidRDefault="0042587B" w:rsidP="0042587B">
      <w:pPr>
        <w:tabs>
          <w:tab w:val="left" w:pos="3060"/>
        </w:tabs>
        <w:spacing w:before="480"/>
        <w:jc w:val="center"/>
      </w:pPr>
      <w:r w:rsidRPr="007D01E2">
        <w:t xml:space="preserve"> </w:t>
      </w:r>
      <w:bookmarkStart w:id="0" w:name="дата"/>
      <w:bookmarkEnd w:id="0"/>
      <w:r w:rsidR="00FE5BE1">
        <w:t xml:space="preserve">16.12.2022 </w:t>
      </w:r>
      <w:r w:rsidRPr="007D01E2">
        <w:t xml:space="preserve">  № </w:t>
      </w:r>
      <w:bookmarkStart w:id="1" w:name="номер"/>
      <w:bookmarkEnd w:id="1"/>
      <w:r w:rsidR="00FE5BE1">
        <w:t>569</w:t>
      </w:r>
    </w:p>
    <w:p w:rsidR="0042587B" w:rsidRPr="007D01E2" w:rsidRDefault="0042587B" w:rsidP="0042587B">
      <w:pPr>
        <w:tabs>
          <w:tab w:val="left" w:pos="3060"/>
        </w:tabs>
        <w:spacing w:before="480"/>
        <w:jc w:val="center"/>
      </w:pPr>
      <w:r w:rsidRPr="007D01E2">
        <w:t>с. Марёво</w:t>
      </w:r>
    </w:p>
    <w:p w:rsidR="0042587B" w:rsidRPr="007D01E2" w:rsidRDefault="0042587B" w:rsidP="004258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587B" w:rsidRPr="007D01E2" w:rsidRDefault="00FD0F0B" w:rsidP="007D01E2">
      <w:pPr>
        <w:ind w:left="709" w:firstLine="0"/>
        <w:jc w:val="center"/>
        <w:rPr>
          <w:b/>
        </w:rPr>
      </w:pPr>
      <w:r>
        <w:rPr>
          <w:b/>
        </w:rPr>
        <w:t>О дополнительных случаях осуществления закупок товаров, работ, услуг для нужд Марёвского муниципального округа у единственного поставщика (подрядчика, исполнителя) и порядке их осуществления</w:t>
      </w: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01E2" w:rsidRPr="00FD0F0B" w:rsidRDefault="00FD0F0B" w:rsidP="00FD0F0B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В соответствии с частью 2 статьи 15 Федерального закона от 08 марта 2022 года № 46-ФЗ «О внесении изменений в отдельные законодательные акты Российской Федерации, пункта 1.2. Постановления Правительства Новгородской области от 22 марта 2022 года № 136 «О дополнительных случаях осуществления 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>
        <w:rPr>
          <w:rFonts w:eastAsia="Times New Roman"/>
          <w:color w:val="262633"/>
          <w:lang w:eastAsia="ru-RU"/>
        </w:rPr>
        <w:t>закупок товаров</w:t>
      </w:r>
      <w:r>
        <w:rPr>
          <w:rFonts w:eastAsia="Times New Roman"/>
          <w:color w:val="000000" w:themeColor="text1"/>
          <w:lang w:eastAsia="ru-RU"/>
        </w:rPr>
        <w:t xml:space="preserve">, работ, услуг для нужд Новгородской области, муниципальных нужд у единственного поставщика (подрядчика, исполнителя) и порядке их осуществления», Администрация Марёвского муниципального округа </w:t>
      </w:r>
      <w:r w:rsidRPr="00FD0F0B">
        <w:rPr>
          <w:rFonts w:eastAsia="Times New Roman"/>
          <w:b/>
          <w:color w:val="000000" w:themeColor="text1"/>
          <w:lang w:eastAsia="ru-RU"/>
        </w:rPr>
        <w:t>ПОСТАНОВЛЯЕТ:</w:t>
      </w:r>
    </w:p>
    <w:p w:rsidR="007D01E2" w:rsidRDefault="0042587B" w:rsidP="007D01E2">
      <w:pPr>
        <w:tabs>
          <w:tab w:val="left" w:pos="0"/>
        </w:tabs>
      </w:pPr>
      <w:r w:rsidRPr="007D01E2">
        <w:t xml:space="preserve">1. </w:t>
      </w:r>
      <w:proofErr w:type="gramStart"/>
      <w:r w:rsidR="00FD0F0B">
        <w:t>Установить, что в период до 31 декабря 2022 года включительно в дополнение к случаям, предусмотренным частью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заказчик вправе осуществить закупку товаров, работ, услуг для обеспечения нужд Марёвского муниципального округа</w:t>
      </w:r>
      <w:proofErr w:type="gramEnd"/>
      <w:r w:rsidR="00FD0F0B">
        <w:t xml:space="preserve"> у единственного поставщика (подрядчика, исполнителя) при наличии решения </w:t>
      </w:r>
      <w:r w:rsidR="00703CBE">
        <w:t>Администрации Марёвского муниципального округа.</w:t>
      </w:r>
    </w:p>
    <w:p w:rsidR="00703CBE" w:rsidRDefault="00703CBE" w:rsidP="007D01E2">
      <w:pPr>
        <w:tabs>
          <w:tab w:val="left" w:pos="0"/>
        </w:tabs>
      </w:pPr>
      <w:r>
        <w:t xml:space="preserve">2. Установить, что решение Администрации округа об осуществлении закупки у единственного поставщика утверждается распоряжением Администрации округа в соответствии с протоколом заседания комиссии по рассмотрению обращений об осуществлении закупки товаров, работ, услуг у единственного поставщика. Распоряжение должно содержать наименование заказчика, предмет контракта, наименование поставщика (подрядчика, исполнителя), а также может быть определена обязанность заказчика </w:t>
      </w:r>
      <w:r>
        <w:lastRenderedPageBreak/>
        <w:t>установить в соответствии с Законом о контрактной системе требование обеспечения исполнения контракта.</w:t>
      </w:r>
    </w:p>
    <w:p w:rsidR="00703CBE" w:rsidRDefault="00703CBE" w:rsidP="007D01E2">
      <w:pPr>
        <w:tabs>
          <w:tab w:val="left" w:pos="0"/>
        </w:tabs>
      </w:pPr>
      <w:r>
        <w:t>3. Установить, что учреждение, инициирующее принятие решения об осуществлении закуп</w:t>
      </w:r>
      <w:r w:rsidR="00321533">
        <w:t>к</w:t>
      </w:r>
      <w:r>
        <w:t>и товаров, работ, услуг у единственного поставщика, направляет обращение в Администрацию округа, которое должно содержать следующую информацию:</w:t>
      </w:r>
    </w:p>
    <w:p w:rsidR="00703CBE" w:rsidRDefault="00703CBE" w:rsidP="007D01E2">
      <w:pPr>
        <w:tabs>
          <w:tab w:val="left" w:pos="0"/>
        </w:tabs>
      </w:pPr>
      <w:r>
        <w:t>предмет контракта;</w:t>
      </w:r>
    </w:p>
    <w:p w:rsidR="00703CBE" w:rsidRDefault="00703CBE" w:rsidP="007D01E2">
      <w:pPr>
        <w:tabs>
          <w:tab w:val="left" w:pos="0"/>
        </w:tabs>
      </w:pPr>
      <w:r>
        <w:t>обоснование цены контракта, составленное в соответствии со статьёй 33 Закона о контрактной системе;</w:t>
      </w:r>
    </w:p>
    <w:p w:rsidR="00703CBE" w:rsidRDefault="00703CBE" w:rsidP="007D01E2">
      <w:pPr>
        <w:tabs>
          <w:tab w:val="left" w:pos="0"/>
        </w:tabs>
      </w:pPr>
      <w:r>
        <w:t>обоснование нецелесообразности осуществления закупки с использованием конкурентных способов определения поставщиков (подрядчиков, исполнителей);</w:t>
      </w:r>
    </w:p>
    <w:p w:rsidR="00703CBE" w:rsidRDefault="00703CBE" w:rsidP="007D01E2">
      <w:pPr>
        <w:tabs>
          <w:tab w:val="left" w:pos="0"/>
        </w:tabs>
      </w:pPr>
      <w:r>
        <w:t>информацию о единственном поставщике (подрядчике, исполнителе), включая его наименование, идентификационный номер налогоплательщика, и обоснование выбора такого поставщика (подрядчика, исполнителя);</w:t>
      </w:r>
    </w:p>
    <w:p w:rsidR="00703CBE" w:rsidRDefault="00703CBE" w:rsidP="007D01E2">
      <w:pPr>
        <w:tabs>
          <w:tab w:val="left" w:pos="0"/>
        </w:tabs>
      </w:pPr>
      <w:r>
        <w:t>информацию о соответствии единственного поставщика (подрядчика, исполнителя) требованиям Закона о контрактной системе, в том числе требованиям статьи 31 Закона о контрактной системе.</w:t>
      </w:r>
    </w:p>
    <w:p w:rsidR="00703CBE" w:rsidRDefault="00703CBE" w:rsidP="00703CBE">
      <w:pPr>
        <w:shd w:val="clear" w:color="auto" w:fill="FFFFFF"/>
        <w:rPr>
          <w:rFonts w:asciiTheme="minorHAnsi" w:eastAsia="Times New Roman" w:hAnsiTheme="minorHAnsi"/>
          <w:color w:val="262633"/>
          <w:sz w:val="23"/>
          <w:szCs w:val="23"/>
          <w:lang w:eastAsia="ru-RU"/>
        </w:rPr>
      </w:pPr>
      <w:r>
        <w:t xml:space="preserve">4. </w:t>
      </w:r>
      <w:r w:rsidRPr="00703CBE">
        <w:rPr>
          <w:rFonts w:eastAsia="Times New Roman"/>
          <w:color w:val="000000" w:themeColor="text1"/>
          <w:lang w:eastAsia="ru-RU"/>
        </w:rPr>
        <w:t>Утвердить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 w:rsidR="00321533" w:rsidRPr="00321533">
        <w:rPr>
          <w:rFonts w:eastAsia="Times New Roman"/>
          <w:color w:val="000000" w:themeColor="text1"/>
          <w:lang w:eastAsia="ru-RU"/>
        </w:rPr>
        <w:t xml:space="preserve">прилагаемую </w:t>
      </w:r>
      <w:r>
        <w:rPr>
          <w:rFonts w:eastAsia="Times New Roman"/>
          <w:color w:val="000000" w:themeColor="text1"/>
          <w:lang w:eastAsia="ru-RU"/>
        </w:rPr>
        <w:t xml:space="preserve">комиссию </w:t>
      </w:r>
      <w:r w:rsidRPr="00703CBE">
        <w:rPr>
          <w:rFonts w:eastAsia="Times New Roman"/>
          <w:color w:val="000000" w:themeColor="text1"/>
          <w:lang w:eastAsia="ru-RU"/>
        </w:rPr>
        <w:t>для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рассмотрения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обращений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об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осуществлении закупки товаров, работ, услуг у единственного поставщика</w:t>
      </w:r>
      <w:r>
        <w:rPr>
          <w:rFonts w:eastAsia="Times New Roman"/>
          <w:color w:val="000000" w:themeColor="text1"/>
          <w:lang w:eastAsia="ru-RU"/>
        </w:rPr>
        <w:t>.</w:t>
      </w:r>
    </w:p>
    <w:p w:rsidR="00703CBE" w:rsidRPr="00703CBE" w:rsidRDefault="00703CBE" w:rsidP="00703CBE">
      <w:pPr>
        <w:shd w:val="clear" w:color="auto" w:fill="FFFFFF"/>
        <w:rPr>
          <w:rFonts w:ascii="Helvetica" w:eastAsia="Times New Roman" w:hAnsi="Helvetica"/>
          <w:color w:val="262633"/>
          <w:sz w:val="23"/>
          <w:szCs w:val="23"/>
          <w:lang w:eastAsia="ru-RU"/>
        </w:rPr>
      </w:pPr>
      <w:r w:rsidRPr="00703CBE">
        <w:rPr>
          <w:rFonts w:eastAsia="Times New Roman"/>
          <w:color w:val="000000" w:themeColor="text1"/>
          <w:lang w:eastAsia="ru-RU"/>
        </w:rPr>
        <w:t>5</w:t>
      </w:r>
      <w:r>
        <w:rPr>
          <w:rFonts w:eastAsia="Times New Roman"/>
          <w:color w:val="000000" w:themeColor="text1"/>
          <w:lang w:eastAsia="ru-RU"/>
        </w:rPr>
        <w:t>.</w:t>
      </w:r>
      <w:r w:rsidRPr="00703CBE">
        <w:rPr>
          <w:rFonts w:eastAsia="Times New Roman"/>
          <w:color w:val="000000" w:themeColor="text1"/>
          <w:lang w:eastAsia="ru-RU"/>
        </w:rPr>
        <w:t xml:space="preserve"> Утвердить </w:t>
      </w:r>
      <w:r w:rsidR="00321533">
        <w:rPr>
          <w:rFonts w:eastAsia="Times New Roman"/>
          <w:color w:val="000000" w:themeColor="text1"/>
          <w:lang w:eastAsia="ru-RU"/>
        </w:rPr>
        <w:t xml:space="preserve">прилагаемое </w:t>
      </w:r>
      <w:r w:rsidRPr="00703CBE">
        <w:rPr>
          <w:rFonts w:eastAsia="Times New Roman"/>
          <w:color w:val="000000" w:themeColor="text1"/>
          <w:lang w:eastAsia="ru-RU"/>
        </w:rPr>
        <w:t>Положение о комиссии для рассмотрения обращений об</w:t>
      </w:r>
      <w:r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осуществлении закупки товаров, работ, услуг у единственного поставщика</w:t>
      </w:r>
      <w:r w:rsidR="00321533">
        <w:rPr>
          <w:rFonts w:asciiTheme="minorHAnsi" w:eastAsia="Times New Roman" w:hAnsiTheme="minorHAnsi"/>
          <w:color w:val="262633"/>
          <w:sz w:val="23"/>
          <w:szCs w:val="23"/>
          <w:lang w:eastAsia="ru-RU"/>
        </w:rPr>
        <w:t>.</w:t>
      </w:r>
    </w:p>
    <w:p w:rsidR="00703CBE" w:rsidRDefault="00703CBE" w:rsidP="00703CBE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6. </w:t>
      </w:r>
      <w:r w:rsidRPr="00703CBE">
        <w:rPr>
          <w:rFonts w:eastAsia="Times New Roman"/>
          <w:color w:val="000000" w:themeColor="text1"/>
          <w:lang w:eastAsia="ru-RU"/>
        </w:rPr>
        <w:t>При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осуществлении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заказчиком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закупки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у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единственного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поставщика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(подрядчика,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исполнителя)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в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соответствии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с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настоящим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постановлением:</w:t>
      </w:r>
      <w:r>
        <w:rPr>
          <w:rFonts w:eastAsia="Times New Roman"/>
          <w:color w:val="000000" w:themeColor="text1"/>
          <w:lang w:eastAsia="ru-RU"/>
        </w:rPr>
        <w:t xml:space="preserve"> </w:t>
      </w:r>
    </w:p>
    <w:p w:rsidR="00703CBE" w:rsidRPr="00703CBE" w:rsidRDefault="00703CBE" w:rsidP="00703CBE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703CBE">
        <w:rPr>
          <w:rFonts w:eastAsia="Times New Roman"/>
          <w:color w:val="000000" w:themeColor="text1"/>
          <w:lang w:eastAsia="ru-RU"/>
        </w:rPr>
        <w:t>6.1. В контракте указывается случай, предусмотренный пунктом 1.2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постановления Правительства Новгородской области от 22 марта 2022 года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№ 136 «О дополнительных случаях осуществления закупок товаров, работ,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услуг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для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нужд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Новгородской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области,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муниципальных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нужд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у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единственного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поставщика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(подрядчика,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исполнителя)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и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порядке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их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осуществления»;</w:t>
      </w:r>
    </w:p>
    <w:p w:rsidR="00703CBE" w:rsidRDefault="00703CBE" w:rsidP="00703CBE">
      <w:pPr>
        <w:shd w:val="clear" w:color="auto" w:fill="FFFFFF"/>
        <w:jc w:val="left"/>
        <w:rPr>
          <w:rFonts w:eastAsia="Times New Roman"/>
          <w:color w:val="000000" w:themeColor="text1"/>
          <w:lang w:eastAsia="ru-RU"/>
        </w:rPr>
      </w:pPr>
      <w:r w:rsidRPr="00703CBE">
        <w:rPr>
          <w:rFonts w:eastAsia="Times New Roman"/>
          <w:color w:val="000000" w:themeColor="text1"/>
          <w:lang w:eastAsia="ru-RU"/>
        </w:rPr>
        <w:t>6.2. Заказчик вправе установить требование к обеспечению исполнения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контракта в соответствии с Законом о контрактной системе;</w:t>
      </w:r>
    </w:p>
    <w:p w:rsidR="00703CBE" w:rsidRDefault="00703CBE" w:rsidP="00703CBE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703CBE">
        <w:rPr>
          <w:rFonts w:eastAsia="Times New Roman"/>
          <w:color w:val="000000" w:themeColor="text1"/>
          <w:lang w:eastAsia="ru-RU"/>
        </w:rPr>
        <w:t>6.3. Обоснование цены контракта является неотъемлемой частью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контракта;</w:t>
      </w:r>
    </w:p>
    <w:p w:rsidR="00563666" w:rsidRPr="00563666" w:rsidRDefault="00703CBE" w:rsidP="00563666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703CBE">
        <w:rPr>
          <w:rFonts w:eastAsia="Times New Roman"/>
          <w:color w:val="000000" w:themeColor="text1"/>
          <w:lang w:eastAsia="ru-RU"/>
        </w:rPr>
        <w:t>6.4. Не позднее 3 рабочих дней со дня, следующего за датой</w:t>
      </w:r>
      <w:r w:rsidRPr="00563666">
        <w:rPr>
          <w:rFonts w:eastAsia="Times New Roman"/>
          <w:color w:val="000000" w:themeColor="text1"/>
          <w:lang w:eastAsia="ru-RU"/>
        </w:rPr>
        <w:t xml:space="preserve"> </w:t>
      </w:r>
      <w:r w:rsidRPr="00703CBE">
        <w:rPr>
          <w:rFonts w:eastAsia="Times New Roman"/>
          <w:color w:val="000000" w:themeColor="text1"/>
          <w:lang w:eastAsia="ru-RU"/>
        </w:rPr>
        <w:t>заключения контракта, заказчик направляет в министерство финансов</w:t>
      </w:r>
      <w:r w:rsidR="00563666" w:rsidRPr="00563666">
        <w:rPr>
          <w:rFonts w:eastAsia="Times New Roman"/>
          <w:color w:val="000000" w:themeColor="text1"/>
          <w:lang w:eastAsia="ru-RU"/>
        </w:rPr>
        <w:t xml:space="preserve"> Новгородской области уведомление о такой закупке. К такому уведомлению прилагается копия заключенного в соответствии с настоящим постановлением контракта;</w:t>
      </w:r>
    </w:p>
    <w:p w:rsidR="00703CBE" w:rsidRPr="00563666" w:rsidRDefault="00563666" w:rsidP="00563666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 xml:space="preserve">6.5. Сведения о заключении, изменении и исполнении контракта включаются в соответствующий реестр, предусмотренный статьёй 103 </w:t>
      </w:r>
      <w:r>
        <w:rPr>
          <w:rFonts w:eastAsia="Times New Roman"/>
          <w:color w:val="000000" w:themeColor="text1"/>
          <w:lang w:eastAsia="ru-RU"/>
        </w:rPr>
        <w:t>Закона о контрактной системе.</w:t>
      </w:r>
    </w:p>
    <w:p w:rsidR="0042587B" w:rsidRPr="007D01E2" w:rsidRDefault="00563666" w:rsidP="00425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42587B" w:rsidRPr="007D01E2">
        <w:rPr>
          <w:rFonts w:ascii="Times New Roman" w:hAnsi="Times New Roman" w:cs="Times New Roman"/>
          <w:sz w:val="28"/>
          <w:szCs w:val="28"/>
        </w:rPr>
        <w:t>. Опубликовать постановление в муниципальной газете «Марёвский вестник» и разместить на официальном сайте Администрации Марёвского муниципального  округа в информационно-телекоммуникационной сети «Интернет».</w:t>
      </w:r>
    </w:p>
    <w:p w:rsidR="0042587B" w:rsidRPr="007D01E2" w:rsidRDefault="0042587B" w:rsidP="0042587B">
      <w:pPr>
        <w:widowControl w:val="0"/>
        <w:autoSpaceDE w:val="0"/>
        <w:autoSpaceDN w:val="0"/>
        <w:adjustRightInd w:val="0"/>
      </w:pP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1E2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                                     С.И. </w:t>
      </w:r>
      <w:proofErr w:type="spellStart"/>
      <w:r w:rsidRPr="007D01E2">
        <w:rPr>
          <w:rFonts w:ascii="Times New Roman" w:hAnsi="Times New Roman" w:cs="Times New Roman"/>
          <w:b/>
          <w:sz w:val="28"/>
          <w:szCs w:val="28"/>
        </w:rPr>
        <w:t>Горкин</w:t>
      </w:r>
      <w:proofErr w:type="spellEnd"/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587B" w:rsidRPr="007D01E2" w:rsidRDefault="0042587B" w:rsidP="007D01E2">
      <w:pPr>
        <w:pStyle w:val="ConsPlusNormal"/>
        <w:tabs>
          <w:tab w:val="left" w:pos="408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ab/>
      </w:r>
      <w:bookmarkStart w:id="2" w:name="штамп"/>
      <w:bookmarkEnd w:id="2"/>
      <w:r w:rsidR="007D01E2">
        <w:rPr>
          <w:rFonts w:ascii="Times New Roman" w:hAnsi="Times New Roman" w:cs="Times New Roman"/>
          <w:sz w:val="28"/>
          <w:szCs w:val="28"/>
        </w:rPr>
        <w:tab/>
      </w: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3E55" w:rsidRPr="007D01E2" w:rsidRDefault="00A83E55" w:rsidP="0042587B">
      <w:pPr>
        <w:ind w:firstLine="0"/>
        <w:rPr>
          <w:b/>
          <w:bCs/>
          <w:sz w:val="32"/>
          <w:szCs w:val="32"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7D01E2">
      <w:pPr>
        <w:ind w:firstLine="0"/>
        <w:rPr>
          <w:b/>
        </w:rPr>
      </w:pPr>
    </w:p>
    <w:p w:rsidR="007D01E2" w:rsidRDefault="007D01E2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321533" w:rsidRDefault="00321533" w:rsidP="007D01E2">
      <w:pPr>
        <w:ind w:firstLine="0"/>
        <w:rPr>
          <w:b/>
        </w:rPr>
      </w:pPr>
    </w:p>
    <w:p w:rsidR="00321533" w:rsidRDefault="00321533" w:rsidP="007D01E2">
      <w:pPr>
        <w:ind w:firstLine="0"/>
        <w:rPr>
          <w:b/>
        </w:rPr>
      </w:pPr>
    </w:p>
    <w:p w:rsidR="00321533" w:rsidRDefault="00321533" w:rsidP="007D01E2">
      <w:pPr>
        <w:ind w:firstLine="0"/>
        <w:rPr>
          <w:b/>
        </w:rPr>
      </w:pPr>
    </w:p>
    <w:p w:rsidR="00563666" w:rsidRDefault="00563666" w:rsidP="007D01E2">
      <w:pPr>
        <w:ind w:firstLine="0"/>
        <w:rPr>
          <w:b/>
        </w:rPr>
      </w:pPr>
    </w:p>
    <w:p w:rsidR="00563666" w:rsidRDefault="00321533" w:rsidP="00563666">
      <w:pPr>
        <w:ind w:firstLine="0"/>
        <w:jc w:val="right"/>
      </w:pPr>
      <w:r>
        <w:t xml:space="preserve">Утвержден </w:t>
      </w:r>
    </w:p>
    <w:p w:rsidR="00321533" w:rsidRDefault="00321533" w:rsidP="00563666">
      <w:pPr>
        <w:ind w:firstLine="0"/>
        <w:jc w:val="right"/>
      </w:pPr>
      <w:r>
        <w:t>постановлением администрации</w:t>
      </w:r>
    </w:p>
    <w:p w:rsidR="00321533" w:rsidRDefault="00321533" w:rsidP="00563666">
      <w:pPr>
        <w:ind w:firstLine="0"/>
        <w:jc w:val="right"/>
      </w:pPr>
      <w:r>
        <w:t>муниципального округа</w:t>
      </w:r>
    </w:p>
    <w:p w:rsidR="00321533" w:rsidRPr="00563666" w:rsidRDefault="00321533" w:rsidP="00563666">
      <w:pPr>
        <w:ind w:firstLine="0"/>
        <w:jc w:val="right"/>
      </w:pPr>
      <w:r>
        <w:t>от</w:t>
      </w:r>
      <w:r w:rsidR="00FE5BE1">
        <w:t xml:space="preserve"> 16.12.2022 </w:t>
      </w:r>
      <w:r>
        <w:t xml:space="preserve"> </w:t>
      </w:r>
      <w:bookmarkStart w:id="3" w:name="дата1"/>
      <w:bookmarkEnd w:id="3"/>
      <w:r>
        <w:t xml:space="preserve">№ </w:t>
      </w:r>
      <w:bookmarkStart w:id="4" w:name="номер1"/>
      <w:bookmarkEnd w:id="4"/>
      <w:r w:rsidR="00FE5BE1">
        <w:t xml:space="preserve"> 569</w:t>
      </w:r>
    </w:p>
    <w:p w:rsidR="00563666" w:rsidRDefault="00563666" w:rsidP="00563666">
      <w:pPr>
        <w:ind w:firstLine="0"/>
        <w:jc w:val="right"/>
      </w:pPr>
    </w:p>
    <w:p w:rsidR="00563666" w:rsidRDefault="00563666" w:rsidP="00563666">
      <w:pPr>
        <w:ind w:firstLine="0"/>
        <w:jc w:val="center"/>
        <w:rPr>
          <w:b/>
        </w:rPr>
      </w:pPr>
      <w:r>
        <w:rPr>
          <w:b/>
        </w:rPr>
        <w:t>Состав комиссии для рассмотрения обращений об осуществлении закупки товаров, работ, услуг у единственного поставщика</w:t>
      </w:r>
    </w:p>
    <w:p w:rsidR="00563666" w:rsidRPr="00563666" w:rsidRDefault="00563666" w:rsidP="00563666">
      <w:pPr>
        <w:ind w:firstLine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943"/>
        <w:gridCol w:w="6627"/>
      </w:tblGrid>
      <w:tr w:rsidR="00563666" w:rsidRPr="00563666" w:rsidTr="00563666">
        <w:tc>
          <w:tcPr>
            <w:tcW w:w="2943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Козлова Вера Валентиновна</w:t>
            </w:r>
          </w:p>
        </w:tc>
        <w:tc>
          <w:tcPr>
            <w:tcW w:w="6627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Управляющий Делами администрации Марёвского муниципального округа</w:t>
            </w:r>
          </w:p>
        </w:tc>
      </w:tr>
      <w:tr w:rsidR="00563666" w:rsidRPr="00563666" w:rsidTr="00563666">
        <w:tc>
          <w:tcPr>
            <w:tcW w:w="2943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Васильева Елена Викторовна</w:t>
            </w:r>
          </w:p>
        </w:tc>
        <w:tc>
          <w:tcPr>
            <w:tcW w:w="6627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Заместитель заведующего отделом по экономическому развитию администрации Марёвского муниципального округа</w:t>
            </w:r>
          </w:p>
        </w:tc>
      </w:tr>
      <w:tr w:rsidR="00563666" w:rsidRPr="00563666" w:rsidTr="00563666">
        <w:tc>
          <w:tcPr>
            <w:tcW w:w="2943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proofErr w:type="spellStart"/>
            <w:r w:rsidRPr="00563666">
              <w:rPr>
                <w:rFonts w:ascii="Times New Roman" w:hAnsi="Times New Roman"/>
              </w:rPr>
              <w:t>Мозгалёва</w:t>
            </w:r>
            <w:proofErr w:type="spellEnd"/>
            <w:r w:rsidRPr="00563666">
              <w:rPr>
                <w:rFonts w:ascii="Times New Roman" w:hAnsi="Times New Roman"/>
              </w:rPr>
              <w:t xml:space="preserve"> Лариса Алексеевна</w:t>
            </w:r>
          </w:p>
        </w:tc>
        <w:tc>
          <w:tcPr>
            <w:tcW w:w="6627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Заведующий отделом развития инфраструктуры администрации Марёвского муниципального округа</w:t>
            </w:r>
          </w:p>
        </w:tc>
      </w:tr>
      <w:tr w:rsidR="00563666" w:rsidRPr="00563666" w:rsidTr="00563666">
        <w:tc>
          <w:tcPr>
            <w:tcW w:w="2943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Федорова Мария Федоровна</w:t>
            </w:r>
          </w:p>
        </w:tc>
        <w:tc>
          <w:tcPr>
            <w:tcW w:w="6627" w:type="dxa"/>
          </w:tcPr>
          <w:p w:rsidR="00563666" w:rsidRPr="00563666" w:rsidRDefault="00563666" w:rsidP="00563666">
            <w:pPr>
              <w:ind w:firstLine="0"/>
              <w:rPr>
                <w:rFonts w:ascii="Times New Roman" w:hAnsi="Times New Roman"/>
              </w:rPr>
            </w:pPr>
            <w:r w:rsidRPr="00563666">
              <w:rPr>
                <w:rFonts w:ascii="Times New Roman" w:hAnsi="Times New Roman"/>
              </w:rPr>
              <w:t>Глава территориального отдела администрации Марёвского муниципального округа</w:t>
            </w:r>
          </w:p>
        </w:tc>
      </w:tr>
    </w:tbl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563666" w:rsidRDefault="00563666" w:rsidP="00563666">
      <w:pPr>
        <w:ind w:firstLine="0"/>
      </w:pPr>
    </w:p>
    <w:p w:rsidR="00321533" w:rsidRDefault="00321533" w:rsidP="00563666">
      <w:pPr>
        <w:ind w:firstLine="0"/>
      </w:pPr>
    </w:p>
    <w:p w:rsidR="00563666" w:rsidRDefault="00321533" w:rsidP="00563666">
      <w:pPr>
        <w:ind w:firstLine="0"/>
        <w:jc w:val="right"/>
      </w:pPr>
      <w:r>
        <w:t>Утверждено</w:t>
      </w:r>
    </w:p>
    <w:p w:rsidR="00321533" w:rsidRDefault="00321533" w:rsidP="00563666">
      <w:pPr>
        <w:ind w:firstLine="0"/>
        <w:jc w:val="right"/>
      </w:pPr>
      <w:r>
        <w:t>постановлением администрации</w:t>
      </w:r>
    </w:p>
    <w:p w:rsidR="00321533" w:rsidRDefault="00321533" w:rsidP="00563666">
      <w:pPr>
        <w:ind w:firstLine="0"/>
        <w:jc w:val="right"/>
      </w:pPr>
      <w:r>
        <w:t>муниципального округа</w:t>
      </w:r>
    </w:p>
    <w:p w:rsidR="00321533" w:rsidRDefault="00321533" w:rsidP="00563666">
      <w:pPr>
        <w:ind w:firstLine="0"/>
        <w:jc w:val="right"/>
      </w:pPr>
      <w:r>
        <w:t>от</w:t>
      </w:r>
      <w:bookmarkStart w:id="5" w:name="дата2"/>
      <w:bookmarkEnd w:id="5"/>
      <w:r w:rsidR="00FE5BE1">
        <w:t xml:space="preserve"> 16.12.2022 </w:t>
      </w:r>
      <w:r>
        <w:t xml:space="preserve"> №</w:t>
      </w:r>
      <w:bookmarkStart w:id="6" w:name="номер2"/>
      <w:bookmarkStart w:id="7" w:name="_GoBack"/>
      <w:bookmarkEnd w:id="6"/>
      <w:bookmarkEnd w:id="7"/>
      <w:r w:rsidR="00FE5BE1">
        <w:t xml:space="preserve"> 569</w:t>
      </w:r>
    </w:p>
    <w:p w:rsidR="00563666" w:rsidRDefault="00563666" w:rsidP="00563666"/>
    <w:p w:rsidR="00563666" w:rsidRPr="00563666" w:rsidRDefault="00563666" w:rsidP="00563666">
      <w:pPr>
        <w:shd w:val="clear" w:color="auto" w:fill="FFFFFF"/>
        <w:ind w:firstLine="0"/>
        <w:jc w:val="center"/>
        <w:rPr>
          <w:rFonts w:eastAsia="Times New Roman"/>
          <w:b/>
          <w:color w:val="000000" w:themeColor="text1"/>
          <w:lang w:eastAsia="ru-RU"/>
        </w:rPr>
      </w:pPr>
      <w:r w:rsidRPr="00563666">
        <w:rPr>
          <w:rFonts w:eastAsia="Times New Roman"/>
          <w:b/>
          <w:color w:val="000000" w:themeColor="text1"/>
          <w:lang w:eastAsia="ru-RU"/>
        </w:rPr>
        <w:t>Положение о комиссии для рассмотрения обращений об осуществлении</w:t>
      </w:r>
    </w:p>
    <w:p w:rsidR="00563666" w:rsidRPr="00563666" w:rsidRDefault="00563666" w:rsidP="00563666">
      <w:pPr>
        <w:shd w:val="clear" w:color="auto" w:fill="FFFFFF"/>
        <w:ind w:firstLine="0"/>
        <w:jc w:val="center"/>
        <w:rPr>
          <w:rFonts w:eastAsia="Times New Roman"/>
          <w:b/>
          <w:color w:val="000000" w:themeColor="text1"/>
          <w:lang w:eastAsia="ru-RU"/>
        </w:rPr>
      </w:pPr>
      <w:r w:rsidRPr="00563666">
        <w:rPr>
          <w:rFonts w:eastAsia="Times New Roman"/>
          <w:b/>
          <w:color w:val="000000" w:themeColor="text1"/>
          <w:lang w:eastAsia="ru-RU"/>
        </w:rPr>
        <w:t>закупки товаров, работ, услуг у единственного поставщика</w:t>
      </w:r>
    </w:p>
    <w:p w:rsidR="00563666" w:rsidRPr="00563666" w:rsidRDefault="00563666" w:rsidP="00563666">
      <w:pPr>
        <w:shd w:val="clear" w:color="auto" w:fill="FFFFFF"/>
        <w:ind w:firstLine="0"/>
        <w:jc w:val="center"/>
        <w:rPr>
          <w:rFonts w:eastAsia="Times New Roman"/>
          <w:b/>
          <w:color w:val="262633"/>
          <w:lang w:eastAsia="ru-RU"/>
        </w:rPr>
      </w:pPr>
      <w:r w:rsidRPr="00563666">
        <w:rPr>
          <w:rFonts w:eastAsia="Times New Roman"/>
          <w:b/>
          <w:color w:val="262633"/>
          <w:lang w:eastAsia="ru-RU"/>
        </w:rPr>
        <w:t>1 Общие положения</w:t>
      </w:r>
    </w:p>
    <w:p w:rsidR="00563666" w:rsidRPr="00CB0F7F" w:rsidRDefault="00563666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1.1.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proofErr w:type="gramStart"/>
      <w:r w:rsidRPr="00563666">
        <w:rPr>
          <w:rFonts w:eastAsia="Times New Roman"/>
          <w:color w:val="000000" w:themeColor="text1"/>
          <w:lang w:eastAsia="ru-RU"/>
        </w:rPr>
        <w:t>Настоящее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положение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определяет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цели,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задачи,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функции,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полномочия и порядок деятельности комиссии для рассмотрения обращений</w:t>
      </w:r>
      <w:r w:rsidRPr="00CB0F7F">
        <w:rPr>
          <w:rFonts w:eastAsia="Times New Roman"/>
          <w:color w:val="000000" w:themeColor="text1"/>
          <w:lang w:eastAsia="ru-RU"/>
        </w:rPr>
        <w:t xml:space="preserve"> об осуществлении </w:t>
      </w:r>
      <w:r w:rsidRPr="00563666">
        <w:rPr>
          <w:rFonts w:eastAsia="Times New Roman"/>
          <w:color w:val="000000" w:themeColor="text1"/>
          <w:lang w:eastAsia="ru-RU"/>
        </w:rPr>
        <w:t>закупки товаров, работ, услуг у единственного поставщика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 xml:space="preserve">для нужд </w:t>
      </w:r>
      <w:r w:rsidR="00CB0F7F">
        <w:rPr>
          <w:rFonts w:eastAsia="Times New Roman"/>
          <w:color w:val="000000" w:themeColor="text1"/>
          <w:lang w:eastAsia="ru-RU"/>
        </w:rPr>
        <w:t>Марёвского муниципального округа</w:t>
      </w:r>
      <w:r w:rsidRPr="00563666">
        <w:rPr>
          <w:rFonts w:eastAsia="Times New Roman"/>
          <w:color w:val="000000" w:themeColor="text1"/>
          <w:lang w:eastAsia="ru-RU"/>
        </w:rPr>
        <w:t xml:space="preserve"> (далее – Комиссия) в соответствии с частью 2 статьи 15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Федерального закона от 08 марта 2022 года № 46-ФЗ «О внесении изменений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 xml:space="preserve">в отдельные законодательные акты Российской Федерации», пунктом </w:t>
      </w:r>
      <w:r w:rsid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1.2.</w:t>
      </w:r>
      <w:proofErr w:type="gramEnd"/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Постановления Правительства Новгор</w:t>
      </w:r>
      <w:r w:rsidRPr="00CB0F7F">
        <w:rPr>
          <w:rFonts w:eastAsia="Times New Roman"/>
          <w:color w:val="000000" w:themeColor="text1"/>
          <w:lang w:eastAsia="ru-RU"/>
        </w:rPr>
        <w:t xml:space="preserve">одской области от 22 марта 2022 </w:t>
      </w:r>
      <w:r w:rsidRPr="00563666">
        <w:rPr>
          <w:rFonts w:eastAsia="Times New Roman"/>
          <w:color w:val="000000" w:themeColor="text1"/>
          <w:lang w:eastAsia="ru-RU"/>
        </w:rPr>
        <w:t>года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№ 136 «О дополнительных случаях осуществления закупок товаров, работ,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услуг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для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нужд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Новгородской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области,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муниципальных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нужд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у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единственного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поставщика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(подрядчика,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исполнителя)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и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порядке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их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осуществления».</w:t>
      </w:r>
    </w:p>
    <w:p w:rsidR="00CB0F7F" w:rsidRPr="00CB0F7F" w:rsidRDefault="00563666" w:rsidP="00CB0F7F">
      <w:pPr>
        <w:shd w:val="clear" w:color="auto" w:fill="FFFFFF"/>
        <w:jc w:val="center"/>
        <w:rPr>
          <w:rFonts w:eastAsia="Times New Roman"/>
          <w:b/>
          <w:color w:val="000000" w:themeColor="text1"/>
          <w:lang w:eastAsia="ru-RU"/>
        </w:rPr>
      </w:pPr>
      <w:r w:rsidRPr="00563666">
        <w:rPr>
          <w:rFonts w:eastAsia="Times New Roman"/>
          <w:b/>
          <w:color w:val="000000" w:themeColor="text1"/>
          <w:lang w:eastAsia="ru-RU"/>
        </w:rPr>
        <w:t>2 Правовое регулирование</w:t>
      </w:r>
    </w:p>
    <w:p w:rsidR="00563666" w:rsidRPr="00563666" w:rsidRDefault="00563666" w:rsidP="00563666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Комиссия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в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процессе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своей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деятельности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руководствуется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Конституцией Российской Федерации, Бюджетным кодексом Российской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Федерации, Гражданским кодексом Российской Федерации, Законом № 44-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ФЗ, Законом от 26.07.2006 № 135-ФЗ «О защите конкуренции» (далее – Закон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 защите конкуренции), иными действующими нормативными правовыми</w:t>
      </w:r>
      <w:r w:rsidRPr="00CB0F7F">
        <w:rPr>
          <w:rFonts w:eastAsia="Times New Roman"/>
          <w:color w:val="000000" w:themeColor="text1"/>
          <w:lang w:eastAsia="ru-RU"/>
        </w:rPr>
        <w:t xml:space="preserve"> актами </w:t>
      </w:r>
      <w:r w:rsidRPr="00563666">
        <w:rPr>
          <w:rFonts w:eastAsia="Times New Roman"/>
          <w:color w:val="000000" w:themeColor="text1"/>
          <w:lang w:eastAsia="ru-RU"/>
        </w:rPr>
        <w:t>Российской Федерации, приказами и распоряжениями заказчика и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настоящим положением.</w:t>
      </w:r>
    </w:p>
    <w:p w:rsidR="00563666" w:rsidRPr="00563666" w:rsidRDefault="00563666" w:rsidP="00563666">
      <w:pPr>
        <w:shd w:val="clear" w:color="auto" w:fill="FFFFFF"/>
        <w:jc w:val="center"/>
        <w:rPr>
          <w:rFonts w:eastAsia="Times New Roman"/>
          <w:b/>
          <w:color w:val="000000" w:themeColor="text1"/>
          <w:lang w:eastAsia="ru-RU"/>
        </w:rPr>
      </w:pPr>
      <w:r w:rsidRPr="00563666">
        <w:rPr>
          <w:rFonts w:eastAsia="Times New Roman"/>
          <w:b/>
          <w:color w:val="000000" w:themeColor="text1"/>
          <w:lang w:eastAsia="ru-RU"/>
        </w:rPr>
        <w:t>3 Цели создания и принципы работы Комиссии</w:t>
      </w:r>
    </w:p>
    <w:p w:rsidR="00563666" w:rsidRPr="00563666" w:rsidRDefault="00563666" w:rsidP="00563666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3.1.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Комиссия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создается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в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целях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определения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единственного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поставщика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(подрядчика,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исполнителя)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на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основании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письменных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обращений учреждений.</w:t>
      </w:r>
    </w:p>
    <w:p w:rsidR="00563666" w:rsidRPr="00563666" w:rsidRDefault="00563666" w:rsidP="00563666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3.2. В своей деятельности Комиссия руководствуется следующими</w:t>
      </w:r>
      <w:r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принципами.</w:t>
      </w:r>
    </w:p>
    <w:p w:rsidR="00563666" w:rsidRPr="00563666" w:rsidRDefault="00563666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3.2.1. Эффективность и экономичность использования выделенных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средств бюджета и внебюджетных источников финансирования.</w:t>
      </w:r>
    </w:p>
    <w:p w:rsidR="00563666" w:rsidRPr="00563666" w:rsidRDefault="00563666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3.2.2. Публичность, гласность, открытость и прозрачность процедуры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определения поставщиков (подрядчиков, исполнителей).</w:t>
      </w:r>
    </w:p>
    <w:p w:rsidR="00CB0F7F" w:rsidRDefault="00563666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563666">
        <w:rPr>
          <w:rFonts w:eastAsia="Times New Roman"/>
          <w:color w:val="000000" w:themeColor="text1"/>
          <w:lang w:eastAsia="ru-RU"/>
        </w:rPr>
        <w:t>3.2.3.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Обеспечение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добросовестной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конкуренции,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недопущение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дискриминации, </w:t>
      </w:r>
      <w:r w:rsidRPr="00563666">
        <w:rPr>
          <w:rFonts w:eastAsia="Times New Roman"/>
          <w:color w:val="000000" w:themeColor="text1"/>
          <w:lang w:eastAsia="ru-RU"/>
        </w:rPr>
        <w:t>введения ограничений или преимуществ, для отдельных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участников закупки, за </w:t>
      </w:r>
      <w:r w:rsidRPr="00563666">
        <w:rPr>
          <w:rFonts w:eastAsia="Times New Roman"/>
          <w:color w:val="000000" w:themeColor="text1"/>
          <w:lang w:eastAsia="ru-RU"/>
        </w:rPr>
        <w:t>исключением случаев, если такие преимущества</w:t>
      </w:r>
      <w:r w:rsidR="00CB0F7F" w:rsidRPr="00CB0F7F">
        <w:rPr>
          <w:rFonts w:eastAsia="Times New Roman"/>
          <w:color w:val="000000" w:themeColor="text1"/>
          <w:lang w:eastAsia="ru-RU"/>
        </w:rPr>
        <w:t xml:space="preserve"> </w:t>
      </w:r>
      <w:r w:rsidRPr="00563666">
        <w:rPr>
          <w:rFonts w:eastAsia="Times New Roman"/>
          <w:color w:val="000000" w:themeColor="text1"/>
          <w:lang w:eastAsia="ru-RU"/>
        </w:rPr>
        <w:t>установлены действующим законодательством РФ.</w:t>
      </w:r>
      <w:r w:rsidR="00CB0F7F">
        <w:rPr>
          <w:rFonts w:eastAsia="Times New Roman"/>
          <w:color w:val="000000" w:themeColor="text1"/>
          <w:lang w:eastAsia="ru-RU"/>
        </w:rPr>
        <w:t xml:space="preserve"> 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CB0F7F" w:rsidRDefault="00CB0F7F" w:rsidP="00CB0F7F">
      <w:pPr>
        <w:shd w:val="clear" w:color="auto" w:fill="FFFFFF"/>
        <w:ind w:firstLine="0"/>
        <w:jc w:val="center"/>
        <w:rPr>
          <w:rFonts w:eastAsia="Times New Roman"/>
          <w:b/>
          <w:color w:val="000000" w:themeColor="text1"/>
          <w:lang w:eastAsia="ru-RU"/>
        </w:rPr>
      </w:pPr>
    </w:p>
    <w:p w:rsidR="00CB0F7F" w:rsidRPr="00CB0F7F" w:rsidRDefault="00CB0F7F" w:rsidP="00CB0F7F">
      <w:pPr>
        <w:shd w:val="clear" w:color="auto" w:fill="FFFFFF"/>
        <w:ind w:firstLine="0"/>
        <w:jc w:val="center"/>
        <w:rPr>
          <w:rFonts w:eastAsia="Times New Roman"/>
          <w:b/>
          <w:color w:val="000000" w:themeColor="text1"/>
          <w:lang w:eastAsia="ru-RU"/>
        </w:rPr>
      </w:pPr>
      <w:r w:rsidRPr="00CB0F7F">
        <w:rPr>
          <w:rFonts w:eastAsia="Times New Roman"/>
          <w:b/>
          <w:color w:val="000000" w:themeColor="text1"/>
          <w:lang w:eastAsia="ru-RU"/>
        </w:rPr>
        <w:t>4 Функции Комиссии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 xml:space="preserve">4.1. Не позднее двух рабочих дней со </w:t>
      </w:r>
      <w:proofErr w:type="gramStart"/>
      <w:r w:rsidRPr="00CB0F7F">
        <w:rPr>
          <w:rFonts w:eastAsia="Times New Roman"/>
          <w:color w:val="000000" w:themeColor="text1"/>
          <w:lang w:eastAsia="ru-RU"/>
        </w:rPr>
        <w:t xml:space="preserve">дня, следующего за датой поступления обращения в Администрацию </w:t>
      </w:r>
      <w:r>
        <w:rPr>
          <w:rFonts w:eastAsia="Times New Roman"/>
          <w:color w:val="000000" w:themeColor="text1"/>
          <w:lang w:eastAsia="ru-RU"/>
        </w:rPr>
        <w:t>округа</w:t>
      </w:r>
      <w:r w:rsidRPr="00CB0F7F">
        <w:rPr>
          <w:rFonts w:eastAsia="Times New Roman"/>
          <w:color w:val="000000" w:themeColor="text1"/>
          <w:lang w:eastAsia="ru-RU"/>
        </w:rPr>
        <w:t xml:space="preserve"> члены Комиссии осуществляют</w:t>
      </w:r>
      <w:proofErr w:type="gramEnd"/>
      <w:r w:rsidRPr="00CB0F7F">
        <w:rPr>
          <w:rFonts w:eastAsia="Times New Roman"/>
          <w:color w:val="000000" w:themeColor="text1"/>
          <w:lang w:eastAsia="ru-RU"/>
        </w:rPr>
        <w:t>: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4.1.1 Проверку фактического осуществления поставщиком (подрядчиком, исполнителем) деятельности по поставке товаров, выполнению работ, оказанию услуг, являющихся предметом контракта;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 xml:space="preserve">4.1.2 Проверку </w:t>
      </w:r>
      <w:proofErr w:type="spellStart"/>
      <w:r w:rsidRPr="00CB0F7F">
        <w:rPr>
          <w:rFonts w:eastAsia="Times New Roman"/>
          <w:color w:val="000000" w:themeColor="text1"/>
          <w:lang w:eastAsia="ru-RU"/>
        </w:rPr>
        <w:t>аффилированности</w:t>
      </w:r>
      <w:proofErr w:type="spellEnd"/>
      <w:r w:rsidRPr="00CB0F7F">
        <w:rPr>
          <w:rFonts w:eastAsia="Times New Roman"/>
          <w:color w:val="000000" w:themeColor="text1"/>
          <w:lang w:eastAsia="ru-RU"/>
        </w:rPr>
        <w:t xml:space="preserve"> (взаимозависимости) поставщиков (подрядчиков, исполнителей); 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4.1.3 Проверку соответствия предлагаемых условий поставки товаров (выполнения работ, оказания услуг) условиям, содержащимся в запросах о предоставлении ценовой информации, информации об опыте поставок товаров (выполнении работ, оказании услуг);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4.1.4 Проверку соответствия поставщика (подрядчика, исполнителя) на соответствие требованиям, установленным законодательством о контрактной системе в сфере закупок товаров, работ, услуг.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4.1.5</w:t>
      </w:r>
      <w:proofErr w:type="gramStart"/>
      <w:r w:rsidRPr="00CB0F7F">
        <w:rPr>
          <w:rFonts w:eastAsia="Times New Roman"/>
          <w:color w:val="000000" w:themeColor="text1"/>
          <w:lang w:eastAsia="ru-RU"/>
        </w:rPr>
        <w:t xml:space="preserve"> П</w:t>
      </w:r>
      <w:proofErr w:type="gramEnd"/>
      <w:r w:rsidRPr="00CB0F7F">
        <w:rPr>
          <w:rFonts w:eastAsia="Times New Roman"/>
          <w:color w:val="000000" w:themeColor="text1"/>
          <w:lang w:eastAsia="ru-RU"/>
        </w:rPr>
        <w:t>одписывают протокол определения единственного поставщика (подрядчика, исполнителя) для осуществлении закупки товаров, работ, услуг у единственного поставщика.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4.2. Выбор поставщика (подрядчика, исполнителя) осуществляется с учетом: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предложенной цены контракта;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условий поставки товара, выполнения работ, оказания услуг, иных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условий исполнения контракта;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наличия у поставщика (подрядчика, исполнителя) опыта поставок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товаров, работ, услуг, являющихся предметом контракта, для обеспечения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государственных и муниципальных нужд;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>иных факторов, влияющих на исполнение контракта.</w:t>
      </w:r>
    </w:p>
    <w:p w:rsidR="00CB0F7F" w:rsidRPr="00CB0F7F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 w:rsidRPr="00CB0F7F">
        <w:rPr>
          <w:rFonts w:eastAsia="Times New Roman"/>
          <w:color w:val="000000" w:themeColor="text1"/>
          <w:lang w:eastAsia="ru-RU"/>
        </w:rPr>
        <w:t xml:space="preserve">4.3. Подписанный протокол направляется в Администрацию </w:t>
      </w:r>
      <w:r>
        <w:rPr>
          <w:rFonts w:eastAsia="Times New Roman"/>
          <w:color w:val="000000" w:themeColor="text1"/>
          <w:lang w:eastAsia="ru-RU"/>
        </w:rPr>
        <w:t>Марёвского муниципального округа</w:t>
      </w:r>
      <w:r w:rsidRPr="00CB0F7F">
        <w:rPr>
          <w:rFonts w:eastAsia="Times New Roman"/>
          <w:color w:val="000000" w:themeColor="text1"/>
          <w:lang w:eastAsia="ru-RU"/>
        </w:rPr>
        <w:t xml:space="preserve"> для принятия решения об осуществлении закупки товаров, работ, услуг для обеспечения муниципальных нужд </w:t>
      </w:r>
      <w:r>
        <w:rPr>
          <w:rFonts w:eastAsia="Times New Roman"/>
          <w:color w:val="000000" w:themeColor="text1"/>
          <w:lang w:eastAsia="ru-RU"/>
        </w:rPr>
        <w:t>Марёвского муниципального округа</w:t>
      </w:r>
      <w:r w:rsidRPr="00CB0F7F">
        <w:rPr>
          <w:rFonts w:eastAsia="Times New Roman"/>
          <w:color w:val="000000" w:themeColor="text1"/>
          <w:lang w:eastAsia="ru-RU"/>
        </w:rPr>
        <w:t xml:space="preserve"> с конкретным поставщиком (подрядчиком, исполнителем).</w:t>
      </w:r>
    </w:p>
    <w:p w:rsidR="00CB0F7F" w:rsidRPr="00563666" w:rsidRDefault="00CB0F7F" w:rsidP="00CB0F7F">
      <w:pPr>
        <w:shd w:val="clear" w:color="auto" w:fill="FFFFFF"/>
        <w:rPr>
          <w:rFonts w:eastAsia="Times New Roman"/>
          <w:color w:val="000000" w:themeColor="text1"/>
          <w:lang w:eastAsia="ru-RU"/>
        </w:rPr>
      </w:pPr>
    </w:p>
    <w:p w:rsidR="00563666" w:rsidRPr="00CB0F7F" w:rsidRDefault="00563666" w:rsidP="00CB0F7F">
      <w:pPr>
        <w:rPr>
          <w:color w:val="000000" w:themeColor="text1"/>
        </w:rPr>
      </w:pPr>
    </w:p>
    <w:p w:rsidR="00CB0F7F" w:rsidRPr="00CB0F7F" w:rsidRDefault="00CB0F7F">
      <w:pPr>
        <w:rPr>
          <w:color w:val="000000" w:themeColor="text1"/>
        </w:rPr>
      </w:pPr>
    </w:p>
    <w:sectPr w:rsidR="00CB0F7F" w:rsidRPr="00CB0F7F" w:rsidSect="00A83E55"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C5E" w:rsidRDefault="00A95C5E" w:rsidP="003D661E">
      <w:r>
        <w:separator/>
      </w:r>
    </w:p>
  </w:endnote>
  <w:endnote w:type="continuationSeparator" w:id="0">
    <w:p w:rsidR="00A95C5E" w:rsidRDefault="00A95C5E" w:rsidP="003D6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F0B" w:rsidRDefault="00E836B3" w:rsidP="00011BB5">
    <w:pPr>
      <w:pStyle w:val="aa"/>
      <w:ind w:firstLine="0"/>
      <w:jc w:val="center"/>
    </w:pPr>
    <w:r>
      <w:fldChar w:fldCharType="begin"/>
    </w:r>
    <w:r w:rsidR="00FD0F0B">
      <w:instrText>PAGE   \* MERGEFORMAT</w:instrText>
    </w:r>
    <w:r>
      <w:fldChar w:fldCharType="separate"/>
    </w:r>
    <w:r w:rsidR="003A4EE4">
      <w:rPr>
        <w:noProof/>
      </w:rPr>
      <w:t>4</w:t>
    </w:r>
    <w:r>
      <w:fldChar w:fldCharType="end"/>
    </w:r>
  </w:p>
  <w:p w:rsidR="00FD0F0B" w:rsidRDefault="00FD0F0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C5E" w:rsidRDefault="00A95C5E" w:rsidP="003D661E">
      <w:r>
        <w:separator/>
      </w:r>
    </w:p>
  </w:footnote>
  <w:footnote w:type="continuationSeparator" w:id="0">
    <w:p w:rsidR="00A95C5E" w:rsidRDefault="00A95C5E" w:rsidP="003D6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011D"/>
    <w:multiLevelType w:val="hybridMultilevel"/>
    <w:tmpl w:val="B0B45682"/>
    <w:lvl w:ilvl="0" w:tplc="52F039E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D0523D"/>
    <w:multiLevelType w:val="hybridMultilevel"/>
    <w:tmpl w:val="75967B0E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55121"/>
    <w:multiLevelType w:val="hybridMultilevel"/>
    <w:tmpl w:val="406253A6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A4C63"/>
    <w:multiLevelType w:val="hybridMultilevel"/>
    <w:tmpl w:val="DD6C2884"/>
    <w:lvl w:ilvl="0" w:tplc="1BD286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FA6345"/>
    <w:multiLevelType w:val="hybridMultilevel"/>
    <w:tmpl w:val="4D24D2A0"/>
    <w:lvl w:ilvl="0" w:tplc="52F039E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A0A5F07"/>
    <w:multiLevelType w:val="hybridMultilevel"/>
    <w:tmpl w:val="0282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A7CC3"/>
    <w:multiLevelType w:val="hybridMultilevel"/>
    <w:tmpl w:val="6EEE0F08"/>
    <w:lvl w:ilvl="0" w:tplc="27C8A654">
      <w:start w:val="2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5C5F6F04"/>
    <w:multiLevelType w:val="hybridMultilevel"/>
    <w:tmpl w:val="69BCDBC6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D52C6D"/>
    <w:multiLevelType w:val="hybridMultilevel"/>
    <w:tmpl w:val="26D653A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46D97"/>
    <w:multiLevelType w:val="hybridMultilevel"/>
    <w:tmpl w:val="2E74A682"/>
    <w:lvl w:ilvl="0" w:tplc="52F039E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FAA1DE0"/>
    <w:multiLevelType w:val="hybridMultilevel"/>
    <w:tmpl w:val="B7D4E99C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D7314"/>
    <w:multiLevelType w:val="hybridMultilevel"/>
    <w:tmpl w:val="1DC68AFA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F1B"/>
    <w:rsid w:val="00011BB5"/>
    <w:rsid w:val="000179E9"/>
    <w:rsid w:val="000237E6"/>
    <w:rsid w:val="00035F5D"/>
    <w:rsid w:val="00067909"/>
    <w:rsid w:val="0008351F"/>
    <w:rsid w:val="00090121"/>
    <w:rsid w:val="0009375C"/>
    <w:rsid w:val="000946C9"/>
    <w:rsid w:val="000B109F"/>
    <w:rsid w:val="000C48A8"/>
    <w:rsid w:val="000E37B8"/>
    <w:rsid w:val="000F01C1"/>
    <w:rsid w:val="000F1E4E"/>
    <w:rsid w:val="000F28FE"/>
    <w:rsid w:val="000F5AE8"/>
    <w:rsid w:val="000F68EF"/>
    <w:rsid w:val="001157CF"/>
    <w:rsid w:val="00122BE2"/>
    <w:rsid w:val="001334E8"/>
    <w:rsid w:val="001477D4"/>
    <w:rsid w:val="00156063"/>
    <w:rsid w:val="001660E2"/>
    <w:rsid w:val="00171A6A"/>
    <w:rsid w:val="00172B14"/>
    <w:rsid w:val="0018020F"/>
    <w:rsid w:val="00186E5C"/>
    <w:rsid w:val="00193502"/>
    <w:rsid w:val="0019483F"/>
    <w:rsid w:val="001A0DE4"/>
    <w:rsid w:val="001A73FE"/>
    <w:rsid w:val="001C075D"/>
    <w:rsid w:val="001D0527"/>
    <w:rsid w:val="001D6BA4"/>
    <w:rsid w:val="001E5603"/>
    <w:rsid w:val="001E64F8"/>
    <w:rsid w:val="001F2E5B"/>
    <w:rsid w:val="001F7F36"/>
    <w:rsid w:val="0020140A"/>
    <w:rsid w:val="002034AB"/>
    <w:rsid w:val="00206BED"/>
    <w:rsid w:val="00222486"/>
    <w:rsid w:val="00241BD7"/>
    <w:rsid w:val="0025652F"/>
    <w:rsid w:val="002736F1"/>
    <w:rsid w:val="00275273"/>
    <w:rsid w:val="002775B8"/>
    <w:rsid w:val="002811F9"/>
    <w:rsid w:val="00281AC4"/>
    <w:rsid w:val="002837E5"/>
    <w:rsid w:val="00287313"/>
    <w:rsid w:val="0028765F"/>
    <w:rsid w:val="00292EFB"/>
    <w:rsid w:val="002A2777"/>
    <w:rsid w:val="002D065A"/>
    <w:rsid w:val="002D3EA6"/>
    <w:rsid w:val="002E5E03"/>
    <w:rsid w:val="002F3A04"/>
    <w:rsid w:val="002F6843"/>
    <w:rsid w:val="002F76B1"/>
    <w:rsid w:val="003009F0"/>
    <w:rsid w:val="00305932"/>
    <w:rsid w:val="00320FE0"/>
    <w:rsid w:val="00321533"/>
    <w:rsid w:val="00321AB7"/>
    <w:rsid w:val="00336277"/>
    <w:rsid w:val="003441A0"/>
    <w:rsid w:val="00350C92"/>
    <w:rsid w:val="00362B47"/>
    <w:rsid w:val="00380476"/>
    <w:rsid w:val="00380E5B"/>
    <w:rsid w:val="00382E84"/>
    <w:rsid w:val="00393C41"/>
    <w:rsid w:val="003A13ED"/>
    <w:rsid w:val="003A4464"/>
    <w:rsid w:val="003A4EE4"/>
    <w:rsid w:val="003B0578"/>
    <w:rsid w:val="003B2A40"/>
    <w:rsid w:val="003C3035"/>
    <w:rsid w:val="003D39A4"/>
    <w:rsid w:val="003D3A21"/>
    <w:rsid w:val="003D661E"/>
    <w:rsid w:val="003E0189"/>
    <w:rsid w:val="003F0059"/>
    <w:rsid w:val="003F1A0A"/>
    <w:rsid w:val="004036C6"/>
    <w:rsid w:val="0042159A"/>
    <w:rsid w:val="0042474E"/>
    <w:rsid w:val="0042587B"/>
    <w:rsid w:val="00430CDD"/>
    <w:rsid w:val="004375CD"/>
    <w:rsid w:val="00437B07"/>
    <w:rsid w:val="0045184E"/>
    <w:rsid w:val="004704CF"/>
    <w:rsid w:val="004717C4"/>
    <w:rsid w:val="00480B13"/>
    <w:rsid w:val="0048187C"/>
    <w:rsid w:val="00482748"/>
    <w:rsid w:val="004A7542"/>
    <w:rsid w:val="004C3F45"/>
    <w:rsid w:val="004C6054"/>
    <w:rsid w:val="004C61E6"/>
    <w:rsid w:val="004E2183"/>
    <w:rsid w:val="004F2347"/>
    <w:rsid w:val="004F3876"/>
    <w:rsid w:val="00502548"/>
    <w:rsid w:val="00523A5D"/>
    <w:rsid w:val="00530A7A"/>
    <w:rsid w:val="0055799B"/>
    <w:rsid w:val="00563666"/>
    <w:rsid w:val="00576B5D"/>
    <w:rsid w:val="00580356"/>
    <w:rsid w:val="00581DDB"/>
    <w:rsid w:val="0059611B"/>
    <w:rsid w:val="005B07E8"/>
    <w:rsid w:val="005D013C"/>
    <w:rsid w:val="0060101D"/>
    <w:rsid w:val="00632A50"/>
    <w:rsid w:val="00664081"/>
    <w:rsid w:val="00664BAA"/>
    <w:rsid w:val="0067141D"/>
    <w:rsid w:val="006B40B8"/>
    <w:rsid w:val="006D0900"/>
    <w:rsid w:val="006D7609"/>
    <w:rsid w:val="00703CBE"/>
    <w:rsid w:val="0070478C"/>
    <w:rsid w:val="00717FF5"/>
    <w:rsid w:val="00734E1D"/>
    <w:rsid w:val="00736FD0"/>
    <w:rsid w:val="00742A37"/>
    <w:rsid w:val="00747E83"/>
    <w:rsid w:val="00754B0D"/>
    <w:rsid w:val="00762C4F"/>
    <w:rsid w:val="007674D2"/>
    <w:rsid w:val="00767C56"/>
    <w:rsid w:val="00767F05"/>
    <w:rsid w:val="007707AC"/>
    <w:rsid w:val="007775F0"/>
    <w:rsid w:val="007804A2"/>
    <w:rsid w:val="00782FB4"/>
    <w:rsid w:val="00790523"/>
    <w:rsid w:val="00791E89"/>
    <w:rsid w:val="00796DC1"/>
    <w:rsid w:val="007A0FCB"/>
    <w:rsid w:val="007A6704"/>
    <w:rsid w:val="007A7E70"/>
    <w:rsid w:val="007B6B64"/>
    <w:rsid w:val="007C172B"/>
    <w:rsid w:val="007C4146"/>
    <w:rsid w:val="007D01E2"/>
    <w:rsid w:val="007D383D"/>
    <w:rsid w:val="007E447F"/>
    <w:rsid w:val="007F33C8"/>
    <w:rsid w:val="007F7796"/>
    <w:rsid w:val="00802780"/>
    <w:rsid w:val="008163E8"/>
    <w:rsid w:val="008202D1"/>
    <w:rsid w:val="0082507B"/>
    <w:rsid w:val="00833EDF"/>
    <w:rsid w:val="00845729"/>
    <w:rsid w:val="00851128"/>
    <w:rsid w:val="00852B81"/>
    <w:rsid w:val="0085706F"/>
    <w:rsid w:val="008708C7"/>
    <w:rsid w:val="00871545"/>
    <w:rsid w:val="0087540C"/>
    <w:rsid w:val="008905E7"/>
    <w:rsid w:val="008B1FCD"/>
    <w:rsid w:val="008B4147"/>
    <w:rsid w:val="008B5686"/>
    <w:rsid w:val="008C3BEE"/>
    <w:rsid w:val="008C4520"/>
    <w:rsid w:val="008C6AC1"/>
    <w:rsid w:val="008D3BC8"/>
    <w:rsid w:val="008F345A"/>
    <w:rsid w:val="008F4823"/>
    <w:rsid w:val="00903914"/>
    <w:rsid w:val="00930CD0"/>
    <w:rsid w:val="00944B10"/>
    <w:rsid w:val="00954524"/>
    <w:rsid w:val="00956987"/>
    <w:rsid w:val="009663EF"/>
    <w:rsid w:val="00971E87"/>
    <w:rsid w:val="00977BC2"/>
    <w:rsid w:val="00994D09"/>
    <w:rsid w:val="00995CE7"/>
    <w:rsid w:val="009B4E3F"/>
    <w:rsid w:val="009B6D6D"/>
    <w:rsid w:val="009C35A0"/>
    <w:rsid w:val="009C617C"/>
    <w:rsid w:val="009E590F"/>
    <w:rsid w:val="009E6184"/>
    <w:rsid w:val="009E79B6"/>
    <w:rsid w:val="009F5003"/>
    <w:rsid w:val="009F77C2"/>
    <w:rsid w:val="00A10A15"/>
    <w:rsid w:val="00A11F79"/>
    <w:rsid w:val="00A31C6B"/>
    <w:rsid w:val="00A325F9"/>
    <w:rsid w:val="00A32A4B"/>
    <w:rsid w:val="00A542C7"/>
    <w:rsid w:val="00A6210B"/>
    <w:rsid w:val="00A73F51"/>
    <w:rsid w:val="00A73FF1"/>
    <w:rsid w:val="00A74CE8"/>
    <w:rsid w:val="00A83E55"/>
    <w:rsid w:val="00A95C5E"/>
    <w:rsid w:val="00A9740E"/>
    <w:rsid w:val="00AA3C4F"/>
    <w:rsid w:val="00AA5233"/>
    <w:rsid w:val="00AB79C3"/>
    <w:rsid w:val="00AE007B"/>
    <w:rsid w:val="00AE1B20"/>
    <w:rsid w:val="00AE7592"/>
    <w:rsid w:val="00B24032"/>
    <w:rsid w:val="00B24372"/>
    <w:rsid w:val="00B346A1"/>
    <w:rsid w:val="00B47A1D"/>
    <w:rsid w:val="00B508D2"/>
    <w:rsid w:val="00B62BC2"/>
    <w:rsid w:val="00B63B73"/>
    <w:rsid w:val="00B77CE1"/>
    <w:rsid w:val="00B80E59"/>
    <w:rsid w:val="00B823C2"/>
    <w:rsid w:val="00B85932"/>
    <w:rsid w:val="00B864F5"/>
    <w:rsid w:val="00B960C2"/>
    <w:rsid w:val="00B97864"/>
    <w:rsid w:val="00BA799B"/>
    <w:rsid w:val="00BB1CE4"/>
    <w:rsid w:val="00BB2B91"/>
    <w:rsid w:val="00BB475B"/>
    <w:rsid w:val="00BB553B"/>
    <w:rsid w:val="00BB5A4E"/>
    <w:rsid w:val="00BB6E0E"/>
    <w:rsid w:val="00BC1BAF"/>
    <w:rsid w:val="00C20884"/>
    <w:rsid w:val="00C23644"/>
    <w:rsid w:val="00C30030"/>
    <w:rsid w:val="00C352A9"/>
    <w:rsid w:val="00C4125C"/>
    <w:rsid w:val="00C42D50"/>
    <w:rsid w:val="00C50DC9"/>
    <w:rsid w:val="00C5298C"/>
    <w:rsid w:val="00C70823"/>
    <w:rsid w:val="00C713D3"/>
    <w:rsid w:val="00C85839"/>
    <w:rsid w:val="00C90CEC"/>
    <w:rsid w:val="00C93696"/>
    <w:rsid w:val="00CA359B"/>
    <w:rsid w:val="00CA5086"/>
    <w:rsid w:val="00CB0451"/>
    <w:rsid w:val="00CB0F7F"/>
    <w:rsid w:val="00CC20CF"/>
    <w:rsid w:val="00CC78B9"/>
    <w:rsid w:val="00CD3EDE"/>
    <w:rsid w:val="00CD6BE6"/>
    <w:rsid w:val="00CE13DF"/>
    <w:rsid w:val="00CF0B77"/>
    <w:rsid w:val="00CF1472"/>
    <w:rsid w:val="00D04AF8"/>
    <w:rsid w:val="00D07FC5"/>
    <w:rsid w:val="00D1159B"/>
    <w:rsid w:val="00D12E35"/>
    <w:rsid w:val="00D14DDC"/>
    <w:rsid w:val="00D15F12"/>
    <w:rsid w:val="00D2139B"/>
    <w:rsid w:val="00D36CDD"/>
    <w:rsid w:val="00D42A4B"/>
    <w:rsid w:val="00D4304D"/>
    <w:rsid w:val="00D463A3"/>
    <w:rsid w:val="00D46A92"/>
    <w:rsid w:val="00D55E8A"/>
    <w:rsid w:val="00D65C88"/>
    <w:rsid w:val="00D92926"/>
    <w:rsid w:val="00D95971"/>
    <w:rsid w:val="00D959BC"/>
    <w:rsid w:val="00DA5D34"/>
    <w:rsid w:val="00DB5149"/>
    <w:rsid w:val="00DC0EE4"/>
    <w:rsid w:val="00DD7E86"/>
    <w:rsid w:val="00DE350F"/>
    <w:rsid w:val="00DF0009"/>
    <w:rsid w:val="00DF12B6"/>
    <w:rsid w:val="00DF3DE1"/>
    <w:rsid w:val="00DF707A"/>
    <w:rsid w:val="00E037E3"/>
    <w:rsid w:val="00E053F7"/>
    <w:rsid w:val="00E24180"/>
    <w:rsid w:val="00E32871"/>
    <w:rsid w:val="00E3478D"/>
    <w:rsid w:val="00E54C44"/>
    <w:rsid w:val="00E61E1D"/>
    <w:rsid w:val="00E64F1B"/>
    <w:rsid w:val="00E77644"/>
    <w:rsid w:val="00E836B3"/>
    <w:rsid w:val="00E87718"/>
    <w:rsid w:val="00EA0236"/>
    <w:rsid w:val="00EA35DB"/>
    <w:rsid w:val="00ED3D71"/>
    <w:rsid w:val="00EE0029"/>
    <w:rsid w:val="00EE5B5E"/>
    <w:rsid w:val="00F04852"/>
    <w:rsid w:val="00F0536E"/>
    <w:rsid w:val="00F1054A"/>
    <w:rsid w:val="00F144D8"/>
    <w:rsid w:val="00F20055"/>
    <w:rsid w:val="00F22779"/>
    <w:rsid w:val="00F24DEB"/>
    <w:rsid w:val="00F27C13"/>
    <w:rsid w:val="00F30532"/>
    <w:rsid w:val="00F368E5"/>
    <w:rsid w:val="00F5503C"/>
    <w:rsid w:val="00F56E0B"/>
    <w:rsid w:val="00F6072A"/>
    <w:rsid w:val="00F67B23"/>
    <w:rsid w:val="00F729E6"/>
    <w:rsid w:val="00F80424"/>
    <w:rsid w:val="00F804AA"/>
    <w:rsid w:val="00F81774"/>
    <w:rsid w:val="00F841AD"/>
    <w:rsid w:val="00F9653B"/>
    <w:rsid w:val="00FA0B7A"/>
    <w:rsid w:val="00FA1114"/>
    <w:rsid w:val="00FB142A"/>
    <w:rsid w:val="00FB485A"/>
    <w:rsid w:val="00FB7445"/>
    <w:rsid w:val="00FC5114"/>
    <w:rsid w:val="00FC6B46"/>
    <w:rsid w:val="00FD0F0B"/>
    <w:rsid w:val="00FD75CE"/>
    <w:rsid w:val="00FD77DC"/>
    <w:rsid w:val="00FE40FB"/>
    <w:rsid w:val="00FE5A86"/>
    <w:rsid w:val="00FE5BE1"/>
    <w:rsid w:val="00FF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D7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F1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4F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64F1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C61E6"/>
    <w:pPr>
      <w:spacing w:after="160" w:line="259" w:lineRule="auto"/>
      <w:ind w:left="708" w:firstLine="0"/>
      <w:jc w:val="left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C61E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C61E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a7">
    <w:name w:val="подпись к объекту"/>
    <w:basedOn w:val="a"/>
    <w:next w:val="a"/>
    <w:uiPriority w:val="99"/>
    <w:rsid w:val="00A73FF1"/>
    <w:pPr>
      <w:tabs>
        <w:tab w:val="left" w:pos="3060"/>
      </w:tabs>
      <w:spacing w:line="240" w:lineRule="atLeast"/>
      <w:ind w:firstLine="0"/>
      <w:jc w:val="center"/>
    </w:pPr>
    <w:rPr>
      <w:rFonts w:eastAsia="Times New Roman"/>
      <w:b/>
      <w:caps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661E"/>
  </w:style>
  <w:style w:type="paragraph" w:styleId="aa">
    <w:name w:val="footer"/>
    <w:basedOn w:val="a"/>
    <w:link w:val="ab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661E"/>
  </w:style>
  <w:style w:type="paragraph" w:customStyle="1" w:styleId="ConsPlusNonformat">
    <w:name w:val="ConsPlusNonformat"/>
    <w:rsid w:val="004717C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c">
    <w:name w:val="annotation reference"/>
    <w:basedOn w:val="a0"/>
    <w:uiPriority w:val="99"/>
    <w:semiHidden/>
    <w:unhideWhenUsed/>
    <w:rsid w:val="00B97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78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7864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78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7864"/>
    <w:rPr>
      <w:b/>
      <w:bCs/>
      <w:lang w:eastAsia="en-US"/>
    </w:rPr>
  </w:style>
  <w:style w:type="paragraph" w:styleId="af1">
    <w:name w:val="Revision"/>
    <w:hidden/>
    <w:uiPriority w:val="99"/>
    <w:semiHidden/>
    <w:rsid w:val="00B97864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D7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F1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4F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64F1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C61E6"/>
    <w:pPr>
      <w:spacing w:after="160" w:line="259" w:lineRule="auto"/>
      <w:ind w:left="708" w:firstLine="0"/>
      <w:jc w:val="left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C61E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C61E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a7">
    <w:name w:val="подпись к объекту"/>
    <w:basedOn w:val="a"/>
    <w:next w:val="a"/>
    <w:uiPriority w:val="99"/>
    <w:rsid w:val="00A73FF1"/>
    <w:pPr>
      <w:tabs>
        <w:tab w:val="left" w:pos="3060"/>
      </w:tabs>
      <w:spacing w:line="240" w:lineRule="atLeast"/>
      <w:ind w:firstLine="0"/>
      <w:jc w:val="center"/>
    </w:pPr>
    <w:rPr>
      <w:rFonts w:eastAsia="Times New Roman"/>
      <w:b/>
      <w:caps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661E"/>
  </w:style>
  <w:style w:type="paragraph" w:styleId="aa">
    <w:name w:val="footer"/>
    <w:basedOn w:val="a"/>
    <w:link w:val="ab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661E"/>
  </w:style>
  <w:style w:type="paragraph" w:customStyle="1" w:styleId="ConsPlusNonformat">
    <w:name w:val="ConsPlusNonformat"/>
    <w:rsid w:val="004717C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c">
    <w:name w:val="annotation reference"/>
    <w:basedOn w:val="a0"/>
    <w:uiPriority w:val="99"/>
    <w:semiHidden/>
    <w:unhideWhenUsed/>
    <w:rsid w:val="00B97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78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7864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78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7864"/>
    <w:rPr>
      <w:b/>
      <w:bCs/>
      <w:lang w:eastAsia="en-US"/>
    </w:rPr>
  </w:style>
  <w:style w:type="paragraph" w:styleId="af1">
    <w:name w:val="Revision"/>
    <w:hidden/>
    <w:uiPriority w:val="99"/>
    <w:semiHidden/>
    <w:rsid w:val="00B97864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sas@novreg.ru</dc:creator>
  <cp:lastModifiedBy>starkova</cp:lastModifiedBy>
  <cp:revision>2</cp:revision>
  <cp:lastPrinted>2022-10-24T11:43:00Z</cp:lastPrinted>
  <dcterms:created xsi:type="dcterms:W3CDTF">2022-12-16T09:27:00Z</dcterms:created>
  <dcterms:modified xsi:type="dcterms:W3CDTF">2022-12-16T09:27:00Z</dcterms:modified>
</cp:coreProperties>
</file>