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40C" w:rsidRDefault="0092140C">
      <w:pPr>
        <w:pStyle w:val="ConsPlusTitle"/>
        <w:jc w:val="center"/>
        <w:outlineLvl w:val="0"/>
      </w:pPr>
      <w:r>
        <w:t>НОВГОРОДСКАЯ ОБЛАСТНАЯ ДУМА</w:t>
      </w:r>
    </w:p>
    <w:p w:rsidR="0092140C" w:rsidRDefault="0092140C">
      <w:pPr>
        <w:pStyle w:val="ConsPlusTitle"/>
        <w:jc w:val="center"/>
      </w:pPr>
    </w:p>
    <w:p w:rsidR="0092140C" w:rsidRDefault="0092140C">
      <w:pPr>
        <w:pStyle w:val="ConsPlusTitle"/>
        <w:jc w:val="center"/>
      </w:pPr>
      <w:r>
        <w:t>ПОСТАНОВЛЕНИЕ</w:t>
      </w:r>
    </w:p>
    <w:p w:rsidR="0092140C" w:rsidRDefault="0092140C">
      <w:pPr>
        <w:pStyle w:val="ConsPlusTitle"/>
        <w:jc w:val="center"/>
      </w:pPr>
      <w:bookmarkStart w:id="0" w:name="_GoBack"/>
      <w:r>
        <w:t>от 25 апреля 2012 г. N 140-5 ОД</w:t>
      </w:r>
    </w:p>
    <w:bookmarkEnd w:id="0"/>
    <w:p w:rsidR="0092140C" w:rsidRDefault="0092140C">
      <w:pPr>
        <w:pStyle w:val="ConsPlusTitle"/>
        <w:jc w:val="center"/>
      </w:pPr>
    </w:p>
    <w:p w:rsidR="0092140C" w:rsidRDefault="0092140C">
      <w:pPr>
        <w:pStyle w:val="ConsPlusTitle"/>
        <w:jc w:val="center"/>
      </w:pPr>
      <w:r>
        <w:t>О ПРОВЕРКЕ ДОСТОВЕРНОСТИ И ПОЛНОТЫ СВЕДЕНИЙ, ПРЕДСТАВЛЯЕМЫХ</w:t>
      </w:r>
    </w:p>
    <w:p w:rsidR="0092140C" w:rsidRDefault="0092140C">
      <w:pPr>
        <w:pStyle w:val="ConsPlusTitle"/>
        <w:jc w:val="center"/>
      </w:pPr>
      <w:r>
        <w:t>ГРАЖДАНАМИ, ПРЕТЕНДУЮЩИМИ НА ЗАМЕЩЕНИЕ ДОЛЖНОСТЕЙ</w:t>
      </w:r>
    </w:p>
    <w:p w:rsidR="0092140C" w:rsidRDefault="0092140C">
      <w:pPr>
        <w:pStyle w:val="ConsPlusTitle"/>
        <w:jc w:val="center"/>
      </w:pPr>
      <w:r>
        <w:t>МУНИЦИПАЛЬНОЙ СЛУЖБЫ, И МУНИЦИПАЛЬНЫМИ СЛУЖАЩИМИ</w:t>
      </w:r>
    </w:p>
    <w:p w:rsidR="0092140C" w:rsidRDefault="0092140C">
      <w:pPr>
        <w:pStyle w:val="ConsPlusTitle"/>
        <w:jc w:val="center"/>
      </w:pPr>
      <w:r>
        <w:t>НОВГОРОДСКОЙ ОБЛАСТИ, И СОБЛЮДЕНИЯ МУНИЦИПАЛЬНЫМИ СЛУЖАЩИМИ</w:t>
      </w:r>
    </w:p>
    <w:p w:rsidR="0092140C" w:rsidRDefault="0092140C">
      <w:pPr>
        <w:pStyle w:val="ConsPlusTitle"/>
        <w:jc w:val="center"/>
      </w:pPr>
      <w:r>
        <w:t>НОВГОРОДСКОЙ ОБЛАСТИ ТРЕБОВАНИЙ К СЛУЖЕБНОМУ ПОВЕДЕНИЮ</w:t>
      </w:r>
    </w:p>
    <w:p w:rsidR="0092140C" w:rsidRDefault="0092140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2140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2140C" w:rsidRDefault="0092140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140C" w:rsidRDefault="0092140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2140C" w:rsidRDefault="0092140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2140C" w:rsidRDefault="0092140C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Новгородской областной Думы</w:t>
            </w:r>
          </w:p>
          <w:p w:rsidR="0092140C" w:rsidRDefault="0092140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24.04.2013 </w:t>
            </w:r>
            <w:hyperlink r:id="rId4">
              <w:r>
                <w:rPr>
                  <w:color w:val="0000FF"/>
                </w:rPr>
                <w:t>N 547-5 ОД</w:t>
              </w:r>
            </w:hyperlink>
            <w:r>
              <w:rPr>
                <w:color w:val="392C69"/>
              </w:rPr>
              <w:t xml:space="preserve">, от 24.09.2014 </w:t>
            </w:r>
            <w:hyperlink r:id="rId5">
              <w:r>
                <w:rPr>
                  <w:color w:val="0000FF"/>
                </w:rPr>
                <w:t>N 1176-5 ОД</w:t>
              </w:r>
            </w:hyperlink>
            <w:r>
              <w:rPr>
                <w:color w:val="392C69"/>
              </w:rPr>
              <w:t>,</w:t>
            </w:r>
          </w:p>
          <w:p w:rsidR="0092140C" w:rsidRDefault="0092140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26.07.2017 </w:t>
            </w:r>
            <w:hyperlink r:id="rId6">
              <w:r>
                <w:rPr>
                  <w:color w:val="0000FF"/>
                </w:rPr>
                <w:t>N 285-ОД</w:t>
              </w:r>
            </w:hyperlink>
            <w:r>
              <w:rPr>
                <w:color w:val="392C69"/>
              </w:rPr>
              <w:t xml:space="preserve">, от 24.02.2021 </w:t>
            </w:r>
            <w:hyperlink r:id="rId7">
              <w:r>
                <w:rPr>
                  <w:color w:val="0000FF"/>
                </w:rPr>
                <w:t>N 1191-ОД</w:t>
              </w:r>
            </w:hyperlink>
            <w:r>
              <w:rPr>
                <w:color w:val="392C69"/>
              </w:rPr>
              <w:t xml:space="preserve">, от 30.06.2022 </w:t>
            </w:r>
            <w:hyperlink r:id="rId8">
              <w:r>
                <w:rPr>
                  <w:color w:val="0000FF"/>
                </w:rPr>
                <w:t>N 232-7 ОД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140C" w:rsidRDefault="0092140C">
            <w:pPr>
              <w:pStyle w:val="ConsPlusNormal"/>
            </w:pPr>
          </w:p>
        </w:tc>
      </w:tr>
    </w:tbl>
    <w:p w:rsidR="0092140C" w:rsidRDefault="0092140C">
      <w:pPr>
        <w:pStyle w:val="ConsPlusNormal"/>
        <w:jc w:val="both"/>
      </w:pPr>
    </w:p>
    <w:p w:rsidR="0092140C" w:rsidRDefault="0092140C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2 марта 2007 года N 25-ФЗ "О муниципальной службе в Российской Федерации",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</w:t>
      </w:r>
      <w:hyperlink r:id="rId11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2009 года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Новгородская областная Дума постановляет: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3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Новгородской области, и соблюдения муниципальными служащими Новгородской области требований к служебному поведению.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2. Опубликовать настоящее постановление в газете "Новгородские ведомости".</w:t>
      </w:r>
    </w:p>
    <w:p w:rsidR="0092140C" w:rsidRDefault="0092140C">
      <w:pPr>
        <w:pStyle w:val="ConsPlusNormal"/>
        <w:jc w:val="both"/>
      </w:pPr>
    </w:p>
    <w:p w:rsidR="0092140C" w:rsidRDefault="0092140C">
      <w:pPr>
        <w:pStyle w:val="ConsPlusNormal"/>
        <w:jc w:val="right"/>
      </w:pPr>
      <w:r>
        <w:t>Председатель</w:t>
      </w:r>
    </w:p>
    <w:p w:rsidR="0092140C" w:rsidRDefault="0092140C">
      <w:pPr>
        <w:pStyle w:val="ConsPlusNormal"/>
        <w:jc w:val="right"/>
      </w:pPr>
      <w:r>
        <w:t>областной Думы</w:t>
      </w:r>
    </w:p>
    <w:p w:rsidR="0092140C" w:rsidRDefault="0092140C">
      <w:pPr>
        <w:pStyle w:val="ConsPlusNormal"/>
        <w:jc w:val="right"/>
      </w:pPr>
      <w:r>
        <w:t>Е.В.ПИСАРЕВА</w:t>
      </w:r>
    </w:p>
    <w:p w:rsidR="0092140C" w:rsidRDefault="0092140C">
      <w:pPr>
        <w:pStyle w:val="ConsPlusNormal"/>
        <w:jc w:val="both"/>
      </w:pPr>
    </w:p>
    <w:p w:rsidR="0092140C" w:rsidRDefault="0092140C">
      <w:pPr>
        <w:pStyle w:val="ConsPlusNormal"/>
        <w:jc w:val="both"/>
      </w:pPr>
    </w:p>
    <w:p w:rsidR="0092140C" w:rsidRDefault="0092140C">
      <w:pPr>
        <w:pStyle w:val="ConsPlusNormal"/>
        <w:jc w:val="both"/>
      </w:pPr>
    </w:p>
    <w:p w:rsidR="0092140C" w:rsidRDefault="0092140C">
      <w:pPr>
        <w:pStyle w:val="ConsPlusNormal"/>
        <w:jc w:val="both"/>
      </w:pPr>
    </w:p>
    <w:p w:rsidR="0092140C" w:rsidRDefault="0092140C">
      <w:pPr>
        <w:pStyle w:val="ConsPlusNormal"/>
        <w:jc w:val="both"/>
      </w:pPr>
    </w:p>
    <w:p w:rsidR="0092140C" w:rsidRDefault="0092140C">
      <w:pPr>
        <w:pStyle w:val="ConsPlusNormal"/>
        <w:jc w:val="right"/>
        <w:outlineLvl w:val="0"/>
      </w:pPr>
      <w:r>
        <w:t>Утверждено</w:t>
      </w:r>
    </w:p>
    <w:p w:rsidR="0092140C" w:rsidRDefault="0092140C">
      <w:pPr>
        <w:pStyle w:val="ConsPlusNormal"/>
        <w:jc w:val="right"/>
      </w:pPr>
      <w:r>
        <w:t>постановлением</w:t>
      </w:r>
    </w:p>
    <w:p w:rsidR="0092140C" w:rsidRDefault="0092140C">
      <w:pPr>
        <w:pStyle w:val="ConsPlusNormal"/>
        <w:jc w:val="right"/>
      </w:pPr>
      <w:r>
        <w:t>областной Думы</w:t>
      </w:r>
    </w:p>
    <w:p w:rsidR="0092140C" w:rsidRDefault="0092140C">
      <w:pPr>
        <w:pStyle w:val="ConsPlusNormal"/>
        <w:jc w:val="right"/>
      </w:pPr>
      <w:r>
        <w:t>от 25.04.2012 N 140-5 ОД</w:t>
      </w:r>
    </w:p>
    <w:p w:rsidR="0092140C" w:rsidRDefault="0092140C">
      <w:pPr>
        <w:pStyle w:val="ConsPlusNormal"/>
        <w:jc w:val="both"/>
      </w:pPr>
    </w:p>
    <w:p w:rsidR="0092140C" w:rsidRDefault="0092140C">
      <w:pPr>
        <w:pStyle w:val="ConsPlusTitle"/>
        <w:jc w:val="center"/>
      </w:pPr>
      <w:bookmarkStart w:id="1" w:name="P33"/>
      <w:bookmarkEnd w:id="1"/>
      <w:r>
        <w:t>ПОЛОЖЕНИЕ</w:t>
      </w:r>
    </w:p>
    <w:p w:rsidR="0092140C" w:rsidRDefault="0092140C">
      <w:pPr>
        <w:pStyle w:val="ConsPlusTitle"/>
        <w:jc w:val="center"/>
      </w:pPr>
      <w:r>
        <w:t>О ПРОВЕРКЕ ДОСТОВЕРНОСТИ И ПОЛНОТЫ СВЕДЕНИЙ, ПРЕДСТАВЛЯЕМЫХ</w:t>
      </w:r>
    </w:p>
    <w:p w:rsidR="0092140C" w:rsidRDefault="0092140C">
      <w:pPr>
        <w:pStyle w:val="ConsPlusTitle"/>
        <w:jc w:val="center"/>
      </w:pPr>
      <w:r>
        <w:t>ГРАЖДАНАМИ, ПРЕТЕНДУЮЩИМИ НА ЗАМЕЩЕНИЕ ДОЛЖНОСТЕЙ</w:t>
      </w:r>
    </w:p>
    <w:p w:rsidR="0092140C" w:rsidRDefault="0092140C">
      <w:pPr>
        <w:pStyle w:val="ConsPlusTitle"/>
        <w:jc w:val="center"/>
      </w:pPr>
      <w:r>
        <w:t>МУНИЦИПАЛЬНОЙ СЛУЖБЫ, И МУНИЦИПАЛЬНЫМИ СЛУЖАЩИМИ</w:t>
      </w:r>
    </w:p>
    <w:p w:rsidR="0092140C" w:rsidRDefault="0092140C">
      <w:pPr>
        <w:pStyle w:val="ConsPlusTitle"/>
        <w:jc w:val="center"/>
      </w:pPr>
      <w:r>
        <w:t>НОВГОРОДСКОЙ ОБЛАСТИ, И СОБЛЮДЕНИЯ МУНИЦИПАЛЬНЫМИ СЛУЖАЩИМИ</w:t>
      </w:r>
    </w:p>
    <w:p w:rsidR="0092140C" w:rsidRDefault="0092140C">
      <w:pPr>
        <w:pStyle w:val="ConsPlusTitle"/>
        <w:jc w:val="center"/>
      </w:pPr>
      <w:r>
        <w:t>НОВГОРОДСКОЙ ОБЛАСТИ ТРЕБОВАНИЙ К СЛУЖЕБНОМУ ПОВЕДЕНИЮ</w:t>
      </w:r>
    </w:p>
    <w:p w:rsidR="0092140C" w:rsidRDefault="0092140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2140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2140C" w:rsidRDefault="0092140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140C" w:rsidRDefault="0092140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2140C" w:rsidRDefault="0092140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2140C" w:rsidRDefault="0092140C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(в ред. постановлений Новгородской областной Думы</w:t>
            </w:r>
          </w:p>
          <w:p w:rsidR="0092140C" w:rsidRDefault="0092140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24.04.2013 </w:t>
            </w:r>
            <w:hyperlink r:id="rId12">
              <w:r>
                <w:rPr>
                  <w:color w:val="0000FF"/>
                </w:rPr>
                <w:t>N 547-5 ОД</w:t>
              </w:r>
            </w:hyperlink>
            <w:r>
              <w:rPr>
                <w:color w:val="392C69"/>
              </w:rPr>
              <w:t xml:space="preserve">, от 24.09.2014 </w:t>
            </w:r>
            <w:hyperlink r:id="rId13">
              <w:r>
                <w:rPr>
                  <w:color w:val="0000FF"/>
                </w:rPr>
                <w:t>N 1176-5 ОД</w:t>
              </w:r>
            </w:hyperlink>
            <w:r>
              <w:rPr>
                <w:color w:val="392C69"/>
              </w:rPr>
              <w:t>,</w:t>
            </w:r>
          </w:p>
          <w:p w:rsidR="0092140C" w:rsidRDefault="0092140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26.07.2017 </w:t>
            </w:r>
            <w:hyperlink r:id="rId14">
              <w:r>
                <w:rPr>
                  <w:color w:val="0000FF"/>
                </w:rPr>
                <w:t>N 285-ОД</w:t>
              </w:r>
            </w:hyperlink>
            <w:r>
              <w:rPr>
                <w:color w:val="392C69"/>
              </w:rPr>
              <w:t xml:space="preserve">, от 24.02.2021 </w:t>
            </w:r>
            <w:hyperlink r:id="rId15">
              <w:r>
                <w:rPr>
                  <w:color w:val="0000FF"/>
                </w:rPr>
                <w:t>N 1191-ОД</w:t>
              </w:r>
            </w:hyperlink>
            <w:r>
              <w:rPr>
                <w:color w:val="392C69"/>
              </w:rPr>
              <w:t xml:space="preserve">, от 30.06.2022 </w:t>
            </w:r>
            <w:hyperlink r:id="rId16">
              <w:r>
                <w:rPr>
                  <w:color w:val="0000FF"/>
                </w:rPr>
                <w:t>N 232-7 ОД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140C" w:rsidRDefault="0092140C">
            <w:pPr>
              <w:pStyle w:val="ConsPlusNormal"/>
            </w:pPr>
          </w:p>
        </w:tc>
      </w:tr>
    </w:tbl>
    <w:p w:rsidR="0092140C" w:rsidRDefault="0092140C">
      <w:pPr>
        <w:pStyle w:val="ConsPlusNormal"/>
        <w:jc w:val="both"/>
      </w:pPr>
    </w:p>
    <w:p w:rsidR="0092140C" w:rsidRDefault="0092140C">
      <w:pPr>
        <w:pStyle w:val="ConsPlusNormal"/>
        <w:ind w:firstLine="540"/>
        <w:jc w:val="both"/>
      </w:pPr>
      <w:bookmarkStart w:id="2" w:name="P44"/>
      <w:bookmarkEnd w:id="2"/>
      <w:r>
        <w:t>1. Настоящим Положением о проверке достоверности и полноты сведений, представляемых гражданами, претендующими на замещение должностей муниципальной службы Новгородской области, и муниципальными служащими Новгородской области, и соблюдения муниципальными служащими Новгородской области требований к служебному поведению (далее - Положение) определяется порядок осуществления проверки: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а) достоверности и полноты сведений о доходах, об имуществе и обязательствах имущественного характера, представленных в установленном нормативными правовыми актами муниципальных образований порядке: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гражданами, претендующими на замещение должностей муниципальной службы (далее - граждане);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муниципальными служащими за отчетный период и за два года, предшествующие отчетному периоду;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б) достоверности и полноты сведений, представленных гражданами при поступлении на муниципальную службу в соответствии с нормативными правовыми актами Российской Федерации;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 xml:space="preserve">в) соблюдения муниципальными служащими в течение 3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другими федеральными законами (далее - требования к служебному поведению).</w:t>
      </w:r>
    </w:p>
    <w:p w:rsidR="0092140C" w:rsidRDefault="0092140C">
      <w:pPr>
        <w:pStyle w:val="ConsPlusNormal"/>
        <w:jc w:val="both"/>
      </w:pPr>
      <w:r>
        <w:t xml:space="preserve">(п. 1 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Новгородской областной Думы от 24.09.2014 N 1176-5 ОД)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1-1. Действие Положения не распространяется на граждан, претендующих на замещение должности главы местной администрации по контракту и лицо, замещающее должность главы местной администрации по контракту.</w:t>
      </w:r>
    </w:p>
    <w:p w:rsidR="0092140C" w:rsidRDefault="0092140C">
      <w:pPr>
        <w:pStyle w:val="ConsPlusNormal"/>
        <w:jc w:val="both"/>
      </w:pPr>
      <w:r>
        <w:t xml:space="preserve">(п. 1-1 введен </w:t>
      </w:r>
      <w:hyperlink r:id="rId19">
        <w:r>
          <w:rPr>
            <w:color w:val="0000FF"/>
          </w:rPr>
          <w:t>Постановлением</w:t>
        </w:r>
      </w:hyperlink>
      <w:r>
        <w:t xml:space="preserve"> Новгородской областной Думы от 26.07.2017 N 285-ОД)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 xml:space="preserve">2. Проверка, предусмотренная </w:t>
      </w:r>
      <w:hyperlink w:anchor="P44">
        <w:r>
          <w:rPr>
            <w:color w:val="0000FF"/>
          </w:rPr>
          <w:t>подпунктами "б"</w:t>
        </w:r>
      </w:hyperlink>
      <w:r>
        <w:t xml:space="preserve"> и </w:t>
      </w:r>
      <w:hyperlink w:anchor="P44">
        <w:r>
          <w:rPr>
            <w:color w:val="0000FF"/>
          </w:rPr>
          <w:t>"в" пункта 1</w:t>
        </w:r>
      </w:hyperlink>
      <w:r>
        <w:t xml:space="preserve"> настоящего Положения, осуществляется соответственно в отношении граждан, претендующих на замещение любой должности муниципальной службы, и муниципальных служащих, замещающих любую должность муниципальной службы.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3. Проверка достоверности и полноты сведений о доходах, об имуществе и обязательствах имущественного характера, представляемых муниципальным служащим, замещающим должность муниципальной службы, не предусмотренную Перечнем должностей муниципальной службы, при назначении на которые граждане и при замещении которых муниципальные служащие Новгородской области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утвержденных нормативными правовыми актами муниципальных образований (далее - Перечень должностей муниципальной службы), и претендующим на замещение должности муниципальной службы, предусмотренной Перечнем должностей муниципальной службы, осуществляется в порядке, установленном настоящим Положением, для проверки сведений, представляемых гражданами в соответствии с нормативными правовыми актами Российской Федерации.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lastRenderedPageBreak/>
        <w:t xml:space="preserve">4. Проверка, предусмотренная </w:t>
      </w:r>
      <w:hyperlink w:anchor="P44">
        <w:r>
          <w:rPr>
            <w:color w:val="0000FF"/>
          </w:rPr>
          <w:t>пунктом 1</w:t>
        </w:r>
      </w:hyperlink>
      <w:r>
        <w:t xml:space="preserve"> настоящего Положения, осуществляется кадровыми службами органов местного самоуправления Новгородской области (далее - кадровые службы) по решению представителя нанимателя (работодателя) - (далее - представитель нанимателя).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Решение о проведении проверки принимается отдельно в отношении каждого гражданина или муниципального служащего и оформляется в письменной форме.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5. Кадровые службы на основании решения представителя нанимателя осуществляют проверку: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б) достоверности и полноты сведений о доходах, об имуществе и обязательствах имущественного характера, представляемых муниципальными служащими, замещающими должности муниципальной службы;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в) соблюдения муниципальными служащими, замещающими должности муниципальной службы, требований к служебному поведению.</w:t>
      </w:r>
    </w:p>
    <w:p w:rsidR="0092140C" w:rsidRDefault="0092140C">
      <w:pPr>
        <w:pStyle w:val="ConsPlusNormal"/>
        <w:spacing w:before="220"/>
        <w:ind w:firstLine="540"/>
        <w:jc w:val="both"/>
      </w:pPr>
      <w:bookmarkStart w:id="3" w:name="P61"/>
      <w:bookmarkEnd w:id="3"/>
      <w:r>
        <w:t xml:space="preserve">6. Основанием для осуществления проверки, предусмотренной </w:t>
      </w:r>
      <w:hyperlink w:anchor="P44">
        <w:r>
          <w:rPr>
            <w:color w:val="0000FF"/>
          </w:rPr>
          <w:t>пунктом 1</w:t>
        </w:r>
      </w:hyperlink>
      <w:r>
        <w:t xml:space="preserve"> настоящего Положения, является достаточная информация, представленная в письменной форме в установленном порядке: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региональных отделений политических партий и зарегистрированных в соответствии с законом иных общероссийских и региональных общественных объединений, не являющихся политическими партиями;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в) кадровыми службами органов местного самоуправления;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г) общероссийскими и региональными средствами массовой информации.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7. Информация анонимного характера не может служить основанием для проверки.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8. Проверка осуществляется в срок, не превышающий 60 дней со дня принятия решения о ее проведении. Срок проверки может быть продлен до 90 дней представителем нанимателя.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9. Проверка осуществляется: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а) самостоятельно;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 xml:space="preserve">б) путем направления представителем нанимателя запроса в федеральные органы исполнительной власти, уполномоченные на осуществление оперативно-розыскной деятельности, в соответствии с </w:t>
      </w:r>
      <w:hyperlink r:id="rId20">
        <w:r>
          <w:rPr>
            <w:color w:val="0000FF"/>
          </w:rPr>
          <w:t>пунктом 6 части третьей статьи 7</w:t>
        </w:r>
      </w:hyperlink>
      <w:r>
        <w:t xml:space="preserve"> Федерального закона от 12 августа 1995 года N 144-ФЗ "Об оперативно-розыскной деятельности" (далее - Федеральный закон "Об оперативно-розыскной деятельности").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 xml:space="preserve">10. При осуществлении проверки, предусмотренной </w:t>
      </w:r>
      <w:hyperlink w:anchor="P44">
        <w:r>
          <w:rPr>
            <w:color w:val="0000FF"/>
          </w:rPr>
          <w:t>пунктом 1</w:t>
        </w:r>
      </w:hyperlink>
      <w:r>
        <w:t xml:space="preserve"> настоящего Положения, должностные лица кадровых служб вправе: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а) проводить беседу с гражданином или муниципальным служащим;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lastRenderedPageBreak/>
        <w:t>б) изучать представленные гражданином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в) получать от гражданина или муниципального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92140C" w:rsidRDefault="0092140C">
      <w:pPr>
        <w:pStyle w:val="ConsPlusNormal"/>
        <w:spacing w:before="220"/>
        <w:ind w:firstLine="540"/>
        <w:jc w:val="both"/>
      </w:pPr>
      <w:bookmarkStart w:id="4" w:name="P75"/>
      <w:bookmarkEnd w:id="4"/>
      <w:r>
        <w:t xml:space="preserve">г) направлять в установленном порядке, в том числе с использованием государственной информационной системы в области противодействия коррупции "Посейдон" (далее - система "Посейдон"), запрос (кроме запросов, касающихся осуществления оперативно-розыскной деятельности или ее результатов, а также указанных в </w:t>
      </w:r>
      <w:hyperlink w:anchor="P90">
        <w:r>
          <w:rPr>
            <w:color w:val="0000FF"/>
          </w:rPr>
          <w:t>абзаце втором пункта 11</w:t>
        </w:r>
      </w:hyperlink>
      <w:r>
        <w:t xml:space="preserve"> настоящего Положения) в органы прокуратуры Российской Федерации, иные федеральные государственные органы, государственные органы Новгородской области,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</w:t>
      </w:r>
    </w:p>
    <w:p w:rsidR="0092140C" w:rsidRDefault="0092140C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Новгородской областной Думы от 30.06.2022 N 232-7 ОД)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о достоверности и полноте сведений, представленных гражданином в соответствии с нормативными правовыми актами Российской Федерации;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о соблюдении муниципальным служащим требований к служебному поведению;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е) осуществлять (в том числе с использованием системы "Посейдон") анализ сведений, представленных гражданином или лицом, замещающим муниципальную должность, в соответствии с законодательством Российской Федерации о противодействии коррупции.</w:t>
      </w:r>
    </w:p>
    <w:p w:rsidR="0092140C" w:rsidRDefault="0092140C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Новгородской областной Думы от 30.06.2022 N 232-7 ОД)</w:t>
      </w:r>
    </w:p>
    <w:p w:rsidR="0092140C" w:rsidRDefault="0092140C">
      <w:pPr>
        <w:pStyle w:val="ConsPlusNormal"/>
        <w:spacing w:before="220"/>
        <w:ind w:firstLine="540"/>
        <w:jc w:val="both"/>
      </w:pPr>
      <w:bookmarkStart w:id="5" w:name="P83"/>
      <w:bookmarkEnd w:id="5"/>
      <w:r>
        <w:t>10-1. В случае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92140C" w:rsidRDefault="0092140C">
      <w:pPr>
        <w:pStyle w:val="ConsPlusNormal"/>
        <w:jc w:val="both"/>
      </w:pPr>
      <w:r>
        <w:t xml:space="preserve">(п. 10-1 введен </w:t>
      </w:r>
      <w:hyperlink r:id="rId23">
        <w:r>
          <w:rPr>
            <w:color w:val="0000FF"/>
          </w:rPr>
          <w:t>Постановлением</w:t>
        </w:r>
      </w:hyperlink>
      <w:r>
        <w:t xml:space="preserve"> Новгородской областной Думы от 30.06.2022 N 232-7 ОД)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10-2. 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:rsidR="0092140C" w:rsidRDefault="0092140C">
      <w:pPr>
        <w:pStyle w:val="ConsPlusNormal"/>
        <w:jc w:val="both"/>
      </w:pPr>
      <w:r>
        <w:t xml:space="preserve">(п. 10-2 введен </w:t>
      </w:r>
      <w:hyperlink r:id="rId24">
        <w:r>
          <w:rPr>
            <w:color w:val="0000FF"/>
          </w:rPr>
          <w:t>Постановлением</w:t>
        </w:r>
      </w:hyperlink>
      <w:r>
        <w:t xml:space="preserve"> Новгородской областной Думы от 30.06.2022 N 232-7 ОД)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 xml:space="preserve">10-3. В случае увольнения (прекращения полномочий) проверяемого лица, в отношении которого осуществляется проверка, указанная в </w:t>
      </w:r>
      <w:hyperlink w:anchor="P83">
        <w:r>
          <w:rPr>
            <w:color w:val="0000FF"/>
          </w:rPr>
          <w:t>пункте 10-1</w:t>
        </w:r>
      </w:hyperlink>
      <w:r>
        <w:t xml:space="preserve"> настоящего Положения, до ее завершения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 Российской Федерации.</w:t>
      </w:r>
    </w:p>
    <w:p w:rsidR="0092140C" w:rsidRDefault="0092140C">
      <w:pPr>
        <w:pStyle w:val="ConsPlusNormal"/>
        <w:jc w:val="both"/>
      </w:pPr>
      <w:r>
        <w:lastRenderedPageBreak/>
        <w:t xml:space="preserve">(п. 10-3 введен </w:t>
      </w:r>
      <w:hyperlink r:id="rId25">
        <w:r>
          <w:rPr>
            <w:color w:val="0000FF"/>
          </w:rPr>
          <w:t>Постановлением</w:t>
        </w:r>
      </w:hyperlink>
      <w:r>
        <w:t xml:space="preserve"> Новгородской областной Думы от 30.06.2022 N 232-7 ОД)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11. Запросы о представлении сведений, составляющих банковскую, налоговую или иную охраняемую законом тайну, запросы в правоохранительные органы о проведении оперативно-розыскных мероприятий в отношении граждан, претендующих на замещение должностей муниципальной службы, включенных в соответствующий перечень, муниципальных служащих, замещающих указанные должности, супруги (супруга) и несовершеннолетних детей таких граждан и муниципальных служащих в интересах муниципальных органов направляются Губернатором области в порядке, определяемом нормативными правовыми актами Российской Федерации.</w:t>
      </w:r>
    </w:p>
    <w:p w:rsidR="0092140C" w:rsidRDefault="0092140C">
      <w:pPr>
        <w:pStyle w:val="ConsPlusNormal"/>
        <w:spacing w:before="220"/>
        <w:ind w:firstLine="540"/>
        <w:jc w:val="both"/>
      </w:pPr>
      <w:bookmarkStart w:id="6" w:name="P90"/>
      <w:bookmarkEnd w:id="6"/>
      <w:r>
        <w:t xml:space="preserve"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 (в том числе с использованием системы "Посейдон") должностные лица, определенные </w:t>
      </w:r>
      <w:hyperlink r:id="rId26">
        <w:r>
          <w:rPr>
            <w:color w:val="0000FF"/>
          </w:rPr>
          <w:t>Перечнем</w:t>
        </w:r>
      </w:hyperlink>
      <w:r>
        <w:t xml:space="preserve"> должностных лиц, наделенных полномочиями по направлению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при осуществлении проверок в целях противодействия коррупции, утвержденным Указом Президента Российской Федерации от 2 апреля 2013 года N 309 "О мерах по реализации отдельных положений Федерального закона "О противодействии коррупции.".</w:t>
      </w:r>
    </w:p>
    <w:p w:rsidR="0092140C" w:rsidRDefault="0092140C">
      <w:pPr>
        <w:pStyle w:val="ConsPlusNormal"/>
        <w:jc w:val="both"/>
      </w:pPr>
      <w:r>
        <w:t xml:space="preserve">(абзац введен </w:t>
      </w:r>
      <w:hyperlink r:id="rId27">
        <w:r>
          <w:rPr>
            <w:color w:val="0000FF"/>
          </w:rPr>
          <w:t>Постановлением</w:t>
        </w:r>
      </w:hyperlink>
      <w:r>
        <w:t xml:space="preserve"> Новгородской областной Думы от 24.04.2013 N 547-5 ОД; в ред. постановлений Новгородской областной Думы от 24.02.2021 </w:t>
      </w:r>
      <w:hyperlink r:id="rId28">
        <w:r>
          <w:rPr>
            <w:color w:val="0000FF"/>
          </w:rPr>
          <w:t>N 1191-ОД</w:t>
        </w:r>
      </w:hyperlink>
      <w:r>
        <w:t xml:space="preserve">, от 30.06.2022 </w:t>
      </w:r>
      <w:hyperlink r:id="rId29">
        <w:r>
          <w:rPr>
            <w:color w:val="0000FF"/>
          </w:rPr>
          <w:t>N 232-7 ОД</w:t>
        </w:r>
      </w:hyperlink>
      <w:r>
        <w:t>)</w:t>
      </w:r>
    </w:p>
    <w:p w:rsidR="0092140C" w:rsidRDefault="0092140C">
      <w:pPr>
        <w:pStyle w:val="ConsPlusNormal"/>
        <w:spacing w:before="220"/>
        <w:ind w:firstLine="540"/>
        <w:jc w:val="both"/>
      </w:pPr>
      <w:bookmarkStart w:id="7" w:name="P92"/>
      <w:bookmarkEnd w:id="7"/>
      <w:r>
        <w:t xml:space="preserve">12. В запросе, предусмотренном </w:t>
      </w:r>
      <w:hyperlink w:anchor="P75">
        <w:r>
          <w:rPr>
            <w:color w:val="0000FF"/>
          </w:rPr>
          <w:t>подпунктом "г" пункта 10</w:t>
        </w:r>
      </w:hyperlink>
      <w:r>
        <w:t xml:space="preserve"> и </w:t>
      </w:r>
      <w:hyperlink w:anchor="P90">
        <w:r>
          <w:rPr>
            <w:color w:val="0000FF"/>
          </w:rPr>
          <w:t>абзацем вторым пункта 11</w:t>
        </w:r>
      </w:hyperlink>
      <w:r>
        <w:t xml:space="preserve"> настоящего Положения, указываются: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а) фамилия, имя, отчество руководителя соответствующего органа власти или организации, в которые направляется запрос;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б) правовой акт, на основании которого направляется запрос;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 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 которых проверяются, либо муниципального служащего, в отношении которого имеются сведения о несоблюдении им требований к служебному поведению;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г) содержание и объем сведений, подлежащих проверке;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д) срок представления запрашиваемых сведений;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е) фамилия, инициалы и номер телефона муниципального служащего, подготовившего запрос;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ж) идентификационный номер налогоплательщика (в случае направления запроса в налоговые органы Российской Федерации);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з) иные сведения, запрашиваемые в целях уточнения фактов, ставших известными в ходе проверки.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 xml:space="preserve">Запросы, предусмотренные </w:t>
      </w:r>
      <w:hyperlink w:anchor="P75">
        <w:r>
          <w:rPr>
            <w:color w:val="0000FF"/>
          </w:rPr>
          <w:t>подпунктом "г" пункта 10</w:t>
        </w:r>
      </w:hyperlink>
      <w:r>
        <w:t xml:space="preserve"> настоящего Положения, направляются за подписью представителя нанимателя или за подписью руководителя кадровой службы.</w:t>
      </w:r>
    </w:p>
    <w:p w:rsidR="0092140C" w:rsidRDefault="0092140C">
      <w:pPr>
        <w:pStyle w:val="ConsPlusNormal"/>
        <w:jc w:val="both"/>
      </w:pPr>
      <w:r>
        <w:lastRenderedPageBreak/>
        <w:t xml:space="preserve">(п. 12 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Новгородской областной Думы от 24.04.2013 N 547-5 ОД)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 xml:space="preserve">13. В запросе о проведении оперативно-розыскных мероприятий (направленном в том числе с использованием системы "Посейдон") помимо сведений, перечисленных в </w:t>
      </w:r>
      <w:hyperlink w:anchor="P92">
        <w:r>
          <w:rPr>
            <w:color w:val="0000FF"/>
          </w:rPr>
          <w:t>пункте 12</w:t>
        </w:r>
      </w:hyperlink>
      <w: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</w:t>
      </w:r>
      <w:hyperlink r:id="rId31">
        <w:r>
          <w:rPr>
            <w:color w:val="0000FF"/>
          </w:rPr>
          <w:t>пункт 6 части 3 статьи 7</w:t>
        </w:r>
      </w:hyperlink>
      <w:r>
        <w:t xml:space="preserve"> Федерального закона "Об оперативно-розыскной деятельности".</w:t>
      </w:r>
    </w:p>
    <w:p w:rsidR="0092140C" w:rsidRDefault="0092140C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Новгородской областной Думы от 30.06.2022 N 232-7 ОД)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14. Руководитель кадровой службы обеспечивает: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 xml:space="preserve">а) уведомление в письменной форме муниципального служащего о начале в отношении его проверки и разъяснение ему содержания </w:t>
      </w:r>
      <w:hyperlink w:anchor="P107">
        <w:r>
          <w:rPr>
            <w:color w:val="0000FF"/>
          </w:rPr>
          <w:t>подпункта "б"</w:t>
        </w:r>
      </w:hyperlink>
      <w:r>
        <w:t xml:space="preserve"> настоящего пункта - в течение двух рабочих дней со дня получения соответствующего решения;</w:t>
      </w:r>
    </w:p>
    <w:p w:rsidR="0092140C" w:rsidRDefault="0092140C">
      <w:pPr>
        <w:pStyle w:val="ConsPlusNormal"/>
        <w:spacing w:before="220"/>
        <w:ind w:firstLine="540"/>
        <w:jc w:val="both"/>
      </w:pPr>
      <w:bookmarkStart w:id="8" w:name="P107"/>
      <w:bookmarkEnd w:id="8"/>
      <w:r>
        <w:t>б) проведение в случае обращения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муниципального служащего, а при наличии уважительной причины - в срок, согласованный с муниципальным служащим.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15. По окончании проверки кадровая служба обязана ознакомить муниципального служащего с результатами проверки с соблюдением законодательства Российской Федерации о государственной тайне.</w:t>
      </w:r>
    </w:p>
    <w:p w:rsidR="0092140C" w:rsidRDefault="0092140C">
      <w:pPr>
        <w:pStyle w:val="ConsPlusNormal"/>
        <w:spacing w:before="220"/>
        <w:ind w:firstLine="540"/>
        <w:jc w:val="both"/>
      </w:pPr>
      <w:bookmarkStart w:id="9" w:name="P109"/>
      <w:bookmarkEnd w:id="9"/>
      <w:r>
        <w:t>16. Муниципальный служащий вправе: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а) давать пояснения в письменной форме: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в ходе проверки;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 xml:space="preserve">по вопросам, указанным в </w:t>
      </w:r>
      <w:hyperlink w:anchor="P107">
        <w:r>
          <w:rPr>
            <w:color w:val="0000FF"/>
          </w:rPr>
          <w:t>подпункте "б" пункта 14</w:t>
        </w:r>
      </w:hyperlink>
      <w:r>
        <w:t xml:space="preserve"> настоящего Положения;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по результатам проверки;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 xml:space="preserve">в) обращаться в кадровую службу с подлежащим удовлетворению ходатайством о проведении с ним беседы по вопросам, указанным в </w:t>
      </w:r>
      <w:hyperlink w:anchor="P107">
        <w:r>
          <w:rPr>
            <w:color w:val="0000FF"/>
          </w:rPr>
          <w:t>подпункте "б" пункта 14</w:t>
        </w:r>
      </w:hyperlink>
      <w:r>
        <w:t xml:space="preserve"> настоящего Положения.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 xml:space="preserve">17. Пояснения, указанные в </w:t>
      </w:r>
      <w:hyperlink w:anchor="P109">
        <w:r>
          <w:rPr>
            <w:color w:val="0000FF"/>
          </w:rPr>
          <w:t>пункте 16</w:t>
        </w:r>
      </w:hyperlink>
      <w:r>
        <w:t xml:space="preserve"> настоящего Положения, приобщаются к материалам проверки.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18. На период проведения проверки муниципальный служащий по решению представителя нанимателя может быть отстранен от замещаемой должности муниципальной службы на срок, не превышающий 60 дней со дня принятия решения о ее проведении. Указанный срок может быть продлен до 90 дней представителем нанимателя.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На период отстранения муниципального служащего от замещаемой должности муниципальной службы денежное содержание по замещаемой им должности сохраняется.</w:t>
      </w:r>
    </w:p>
    <w:p w:rsidR="0092140C" w:rsidRDefault="0092140C">
      <w:pPr>
        <w:pStyle w:val="ConsPlusNormal"/>
        <w:spacing w:before="220"/>
        <w:ind w:firstLine="540"/>
        <w:jc w:val="both"/>
      </w:pPr>
      <w:bookmarkStart w:id="10" w:name="P119"/>
      <w:bookmarkEnd w:id="10"/>
      <w:r>
        <w:t>19. По результатам проверки представителю нанимателя в установленном порядке представляется доклад. При этом в докладе должно содержаться одно из следующих предложений: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lastRenderedPageBreak/>
        <w:t>а) о назначении гражданина на должность муниципальной службы;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б) об отказе гражданину в назначении на должность муниципальной службы;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в) об отсутствии оснований для применения к муниципальному служащему мер юридической ответственности;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г) о применении к муниципальному служащему мер юридической ответственности;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д) о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 xml:space="preserve">20. Сведения о результатах проверки с письменного согласия представителя нанимателя представляются кадровой службой с одновременным уведомлением об этом гражданина или муниципального служащего, в отношении которого проводилась проверка, органам, указанным в </w:t>
      </w:r>
      <w:hyperlink w:anchor="P61">
        <w:r>
          <w:rPr>
            <w:color w:val="0000FF"/>
          </w:rPr>
          <w:t>пункте 6</w:t>
        </w:r>
      </w:hyperlink>
      <w:r>
        <w:t xml:space="preserve"> настоящего Положения, представившим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21.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 xml:space="preserve">22. Представитель нанимателя, рассмотрев доклад и соответствующее предложение, указанные в </w:t>
      </w:r>
      <w:hyperlink w:anchor="P119">
        <w:r>
          <w:rPr>
            <w:color w:val="0000FF"/>
          </w:rPr>
          <w:t>пункте 19</w:t>
        </w:r>
      </w:hyperlink>
      <w:r>
        <w:t xml:space="preserve"> настоящего Положения, принимает одно из следующих решений: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а) назначить гражданина на должность муниципальной службы;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б) отказать гражданину в назначении на должность муниципальной службы;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в) применить к муниципальному служащему меры юридической ответственности;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г) 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23. Подлинники справок о доходах, об имуществе и обязательствах имущественного характера по окончании календарного года направляются в кадровые службы для приобщения к личным делам.</w:t>
      </w:r>
    </w:p>
    <w:p w:rsidR="0092140C" w:rsidRDefault="0092140C">
      <w:pPr>
        <w:pStyle w:val="ConsPlusNormal"/>
        <w:spacing w:before="220"/>
        <w:ind w:firstLine="540"/>
        <w:jc w:val="both"/>
      </w:pPr>
      <w:r>
        <w:t>24. Материалы проверки хранятся в кадровых службах в течение трех лет со дня ее окончания, после чего передаются в архив.</w:t>
      </w:r>
    </w:p>
    <w:p w:rsidR="0092140C" w:rsidRDefault="0092140C">
      <w:pPr>
        <w:pStyle w:val="ConsPlusNormal"/>
        <w:jc w:val="both"/>
      </w:pPr>
    </w:p>
    <w:p w:rsidR="0092140C" w:rsidRDefault="0092140C">
      <w:pPr>
        <w:pStyle w:val="ConsPlusNormal"/>
        <w:jc w:val="both"/>
      </w:pPr>
    </w:p>
    <w:p w:rsidR="0092140C" w:rsidRDefault="0092140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41820" w:rsidRDefault="00541820"/>
    <w:sectPr w:rsidR="00541820" w:rsidSect="00EB5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0C"/>
    <w:rsid w:val="00541820"/>
    <w:rsid w:val="0092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61D43-E335-48F9-BCEB-4C09D5FA4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14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214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2140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B8BB6D252880BE6246C7D88F403197655CB4C096869DC23BCC726624A7F737C917963366215196D9140B507954A12A7B065A86E354BDF4E3EEE354YCQ5J" TargetMode="External"/><Relationship Id="rId13" Type="http://schemas.openxmlformats.org/officeDocument/2006/relationships/hyperlink" Target="consultantplus://offline/ref=67B8BB6D252880BE6246C7D88F403197655CB4C0938F9BC03FC62F6C2CFEFB35CE18C92461685D97D9140954760BA43F6A5E5680FA4ABEE9FFECE1Y5Q5J" TargetMode="External"/><Relationship Id="rId18" Type="http://schemas.openxmlformats.org/officeDocument/2006/relationships/hyperlink" Target="consultantplus://offline/ref=67B8BB6D252880BE6246C7D88F403197655CB4C0938F9BC03FC62F6C2CFEFB35CE18C92461685D97D9140954760BA43F6A5E5680FA4ABEE9FFECE1Y5Q5J" TargetMode="External"/><Relationship Id="rId26" Type="http://schemas.openxmlformats.org/officeDocument/2006/relationships/hyperlink" Target="consultantplus://offline/ref=67B8BB6D252880BE6246D9D5992C6E9F6555EFCF95819795679974317BF7F1628957906625655D97D01F5F03390AF87A384D5784FA48BDF5YFQE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7B8BB6D252880BE6246C7D88F403197655CB4C096869DC23BCC726624A7F737C917963366215196D9140B507B54A12A7B065A86E354BDF4E3EEE354YCQ5J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67B8BB6D252880BE6246C7D88F403197655CB4C09E8595CB3CC62F6C2CFEFB35CE18C92461685D97D9140B55760BA43F6A5E5680FA4ABEE9FFECE1Y5Q5J" TargetMode="External"/><Relationship Id="rId12" Type="http://schemas.openxmlformats.org/officeDocument/2006/relationships/hyperlink" Target="consultantplus://offline/ref=67B8BB6D252880BE6246C7D88F403197655CB4C0938698C532C62F6C2CFEFB35CE18C92461685D97D9140B57760BA43F6A5E5680FA4ABEE9FFECE1Y5Q5J" TargetMode="External"/><Relationship Id="rId17" Type="http://schemas.openxmlformats.org/officeDocument/2006/relationships/hyperlink" Target="consultantplus://offline/ref=67B8BB6D252880BE6246D9D5992C6E9F6554E3CC9E879795679974317BF7F1629B57C86A24624297DA0A09527FY5QCJ" TargetMode="External"/><Relationship Id="rId25" Type="http://schemas.openxmlformats.org/officeDocument/2006/relationships/hyperlink" Target="consultantplus://offline/ref=67B8BB6D252880BE6246C7D88F403197655CB4C096869DC23BCC726624A7F737C917963366215196D9140B517F54A12A7B065A86E354BDF4E3EEE354YCQ5J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7B8BB6D252880BE6246C7D88F403197655CB4C096869DC23BCC726624A7F737C917963366215196D9140B507954A12A7B065A86E354BDF4E3EEE354YCQ5J" TargetMode="External"/><Relationship Id="rId20" Type="http://schemas.openxmlformats.org/officeDocument/2006/relationships/hyperlink" Target="consultantplus://offline/ref=67B8BB6D252880BE6246D9D5992C6E9F6554ECCD92849795679974317BF7F16289579065246E08C69D4106537A41F57821515785YEQ7J" TargetMode="External"/><Relationship Id="rId29" Type="http://schemas.openxmlformats.org/officeDocument/2006/relationships/hyperlink" Target="consultantplus://offline/ref=67B8BB6D252880BE6246C7D88F403197655CB4C096869DC23BCC726624A7F737C917963366215196D9140B517E54A12A7B065A86E354BDF4E3EEE354YCQ5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7B8BB6D252880BE6246C7D88F403197655CB4C0908695C43FC62F6C2CFEFB35CE18C92461685D97D9140B57760BA43F6A5E5680FA4ABEE9FFECE1Y5Q5J" TargetMode="External"/><Relationship Id="rId11" Type="http://schemas.openxmlformats.org/officeDocument/2006/relationships/hyperlink" Target="consultantplus://offline/ref=67B8BB6D252880BE6246D9D5992C6E9F6556EFCA90869795679974317BF7F1628957906625655C95DB1F5F03390AF87A384D5784FA48BDF5YFQEJ" TargetMode="External"/><Relationship Id="rId24" Type="http://schemas.openxmlformats.org/officeDocument/2006/relationships/hyperlink" Target="consultantplus://offline/ref=67B8BB6D252880BE6246C7D88F403197655CB4C096869DC23BCC726624A7F737C917963366215196D9140B517C54A12A7B065A86E354BDF4E3EEE354YCQ5J" TargetMode="External"/><Relationship Id="rId32" Type="http://schemas.openxmlformats.org/officeDocument/2006/relationships/hyperlink" Target="consultantplus://offline/ref=67B8BB6D252880BE6246C7D88F403197655CB4C096869DC23BCC726624A7F737C917963366215196D9140B517954A12A7B065A86E354BDF4E3EEE354YCQ5J" TargetMode="External"/><Relationship Id="rId5" Type="http://schemas.openxmlformats.org/officeDocument/2006/relationships/hyperlink" Target="consultantplus://offline/ref=67B8BB6D252880BE6246C7D88F403197655CB4C0938F9BC03FC62F6C2CFEFB35CE18C92461685D97D9140954760BA43F6A5E5680FA4ABEE9FFECE1Y5Q5J" TargetMode="External"/><Relationship Id="rId15" Type="http://schemas.openxmlformats.org/officeDocument/2006/relationships/hyperlink" Target="consultantplus://offline/ref=67B8BB6D252880BE6246C7D88F403197655CB4C09E8595CB3CC62F6C2CFEFB35CE18C92461685D97D9140B55760BA43F6A5E5680FA4ABEE9FFECE1Y5Q5J" TargetMode="External"/><Relationship Id="rId23" Type="http://schemas.openxmlformats.org/officeDocument/2006/relationships/hyperlink" Target="consultantplus://offline/ref=67B8BB6D252880BE6246C7D88F403197655CB4C096869DC23BCC726624A7F737C917963366215196D9140B507454A12A7B065A86E354BDF4E3EEE354YCQ5J" TargetMode="External"/><Relationship Id="rId28" Type="http://schemas.openxmlformats.org/officeDocument/2006/relationships/hyperlink" Target="consultantplus://offline/ref=67B8BB6D252880BE6246C7D88F403197655CB4C09E8595CB3CC62F6C2CFEFB35CE18C92461685D97D9140B55760BA43F6A5E5680FA4ABEE9FFECE1Y5Q5J" TargetMode="External"/><Relationship Id="rId10" Type="http://schemas.openxmlformats.org/officeDocument/2006/relationships/hyperlink" Target="consultantplus://offline/ref=67B8BB6D252880BE6246D9D5992C6E9F6554E3CC9E879795679974317BF7F16289579066246E08C69D4106537A41F57821515785YEQ7J" TargetMode="External"/><Relationship Id="rId19" Type="http://schemas.openxmlformats.org/officeDocument/2006/relationships/hyperlink" Target="consultantplus://offline/ref=67B8BB6D252880BE6246C7D88F403197655CB4C0908695C43FC62F6C2CFEFB35CE18C92461685D97D9140B57760BA43F6A5E5680FA4ABEE9FFECE1Y5Q5J" TargetMode="External"/><Relationship Id="rId31" Type="http://schemas.openxmlformats.org/officeDocument/2006/relationships/hyperlink" Target="consultantplus://offline/ref=67B8BB6D252880BE6246D9D5992C6E9F6554ECCD92849795679974317BF7F16289579065246E08C69D4106537A41F57821515785YEQ7J" TargetMode="External"/><Relationship Id="rId4" Type="http://schemas.openxmlformats.org/officeDocument/2006/relationships/hyperlink" Target="consultantplus://offline/ref=67B8BB6D252880BE6246C7D88F403197655CB4C0938698C532C62F6C2CFEFB35CE18C92461685D97D9140B57760BA43F6A5E5680FA4ABEE9FFECE1Y5Q5J" TargetMode="External"/><Relationship Id="rId9" Type="http://schemas.openxmlformats.org/officeDocument/2006/relationships/hyperlink" Target="consultantplus://offline/ref=67B8BB6D252880BE6246D9D5992C6E9F6554EFC490819795679974317BF7F16289579065226E08C69D4106537A41F57821515785YEQ7J" TargetMode="External"/><Relationship Id="rId14" Type="http://schemas.openxmlformats.org/officeDocument/2006/relationships/hyperlink" Target="consultantplus://offline/ref=67B8BB6D252880BE6246C7D88F403197655CB4C0908695C43FC62F6C2CFEFB35CE18C92461685D97D9140B57760BA43F6A5E5680FA4ABEE9FFECE1Y5Q5J" TargetMode="External"/><Relationship Id="rId22" Type="http://schemas.openxmlformats.org/officeDocument/2006/relationships/hyperlink" Target="consultantplus://offline/ref=67B8BB6D252880BE6246C7D88F403197655CB4C096869DC23BCC726624A7F737C917963366215196D9140B507554A12A7B065A86E354BDF4E3EEE354YCQ5J" TargetMode="External"/><Relationship Id="rId27" Type="http://schemas.openxmlformats.org/officeDocument/2006/relationships/hyperlink" Target="consultantplus://offline/ref=67B8BB6D252880BE6246C7D88F403197655CB4C0938698C532C62F6C2CFEFB35CE18C92461685D97D9140B55760BA43F6A5E5680FA4ABEE9FFECE1Y5Q5J" TargetMode="External"/><Relationship Id="rId30" Type="http://schemas.openxmlformats.org/officeDocument/2006/relationships/hyperlink" Target="consultantplus://offline/ref=67B8BB6D252880BE6246C7D88F403197655CB4C0938698C532C62F6C2CFEFB35CE18C92461685D97D9140B5B760BA43F6A5E5680FA4ABEE9FFECE1Y5Q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3732</Words>
  <Characters>21273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Мосягин Н.В..</dc:creator>
  <cp:keywords/>
  <dc:description/>
  <cp:lastModifiedBy>Мосягин Н.В..</cp:lastModifiedBy>
  <cp:revision>1</cp:revision>
  <dcterms:created xsi:type="dcterms:W3CDTF">2023-03-17T09:16:00Z</dcterms:created>
  <dcterms:modified xsi:type="dcterms:W3CDTF">2023-03-17T09:17:00Z</dcterms:modified>
</cp:coreProperties>
</file>